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6640"/>
        <w:gridCol w:w="1582"/>
      </w:tblGrid>
      <w:tr w:rsidR="004360F1" w14:paraId="108EA086" w14:textId="77777777" w:rsidTr="00840646">
        <w:trPr>
          <w:trHeight w:val="618"/>
        </w:trPr>
        <w:tc>
          <w:tcPr>
            <w:tcW w:w="1704" w:type="dxa"/>
            <w:tcBorders>
              <w:right w:val="single" w:sz="4" w:space="0" w:color="FFFFFF"/>
            </w:tcBorders>
            <w:shd w:val="clear" w:color="auto" w:fill="000039"/>
          </w:tcPr>
          <w:p w14:paraId="6020EB9D" w14:textId="737D1B67" w:rsidR="004360F1" w:rsidRDefault="00A632FC">
            <w:pPr>
              <w:pStyle w:val="TableParagraph"/>
              <w:spacing w:before="182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Term</w:t>
            </w:r>
            <w:r w:rsidR="00BE2683">
              <w:rPr>
                <w:rFonts w:ascii="Arial"/>
                <w:b/>
                <w:color w:val="FFFFFF"/>
                <w:spacing w:val="-4"/>
              </w:rPr>
              <w:t>en</w:t>
            </w:r>
          </w:p>
        </w:tc>
        <w:tc>
          <w:tcPr>
            <w:tcW w:w="66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39"/>
          </w:tcPr>
          <w:p w14:paraId="69FBC8F0" w14:textId="0AAFD64E" w:rsidR="004360F1" w:rsidRPr="00BE2683" w:rsidRDefault="00A632FC">
            <w:pPr>
              <w:pStyle w:val="TableParagraph"/>
              <w:spacing w:before="182"/>
              <w:ind w:left="2"/>
              <w:jc w:val="center"/>
              <w:rPr>
                <w:rFonts w:ascii="Arial"/>
                <w:b/>
                <w:lang w:val="ro-RO"/>
              </w:rPr>
            </w:pPr>
            <w:r>
              <w:rPr>
                <w:rFonts w:ascii="Arial"/>
                <w:b/>
                <w:color w:val="FFFFFF"/>
                <w:spacing w:val="-2"/>
              </w:rPr>
              <w:t>Defini</w:t>
            </w:r>
            <w:r w:rsidR="00BE2683">
              <w:rPr>
                <w:rFonts w:ascii="Arial"/>
                <w:b/>
                <w:color w:val="FFFFFF"/>
                <w:spacing w:val="-2"/>
                <w:lang w:val="ro-RO"/>
              </w:rPr>
              <w:t>ț</w:t>
            </w:r>
            <w:r w:rsidR="00BE2683">
              <w:rPr>
                <w:rFonts w:ascii="Arial"/>
                <w:b/>
                <w:color w:val="FFFFFF"/>
                <w:spacing w:val="-2"/>
                <w:lang w:val="ro-RO"/>
              </w:rPr>
              <w:t>ie</w:t>
            </w:r>
          </w:p>
        </w:tc>
        <w:tc>
          <w:tcPr>
            <w:tcW w:w="1582" w:type="dxa"/>
            <w:tcBorders>
              <w:left w:val="single" w:sz="4" w:space="0" w:color="FFFFFF"/>
            </w:tcBorders>
            <w:shd w:val="clear" w:color="auto" w:fill="000039"/>
          </w:tcPr>
          <w:p w14:paraId="7B589665" w14:textId="4733A722" w:rsidR="004360F1" w:rsidRDefault="00A632FC">
            <w:pPr>
              <w:pStyle w:val="TableParagraph"/>
              <w:spacing w:before="182"/>
              <w:ind w:left="53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Imag</w:t>
            </w:r>
            <w:r w:rsidR="00BE2683">
              <w:rPr>
                <w:rFonts w:ascii="Arial"/>
                <w:b/>
                <w:color w:val="FFFFFF"/>
                <w:spacing w:val="-2"/>
              </w:rPr>
              <w:t>ine</w:t>
            </w:r>
          </w:p>
        </w:tc>
      </w:tr>
      <w:tr w:rsidR="004360F1" w14:paraId="7416384A" w14:textId="77777777" w:rsidTr="00840646">
        <w:trPr>
          <w:trHeight w:val="695"/>
        </w:trPr>
        <w:tc>
          <w:tcPr>
            <w:tcW w:w="1704" w:type="dxa"/>
          </w:tcPr>
          <w:p w14:paraId="4AB0E3A9" w14:textId="372ECD14" w:rsidR="004360F1" w:rsidRDefault="00A632FC">
            <w:pPr>
              <w:pStyle w:val="TableParagraph"/>
              <w:spacing w:before="20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Amput</w:t>
            </w:r>
            <w:r w:rsidR="00BE2683">
              <w:rPr>
                <w:rFonts w:ascii="Arial"/>
                <w:b/>
                <w:spacing w:val="-2"/>
              </w:rPr>
              <w:t>a</w:t>
            </w:r>
            <w:r w:rsidR="00BE2683">
              <w:rPr>
                <w:rFonts w:ascii="Arial"/>
                <w:b/>
                <w:spacing w:val="-2"/>
              </w:rPr>
              <w:t>ț</w:t>
            </w:r>
            <w:r w:rsidR="00BE2683">
              <w:rPr>
                <w:rFonts w:ascii="Arial"/>
                <w:b/>
                <w:spacing w:val="-2"/>
              </w:rPr>
              <w:t>ie</w:t>
            </w:r>
          </w:p>
        </w:tc>
        <w:tc>
          <w:tcPr>
            <w:tcW w:w="6640" w:type="dxa"/>
          </w:tcPr>
          <w:p w14:paraId="7F1A9FF6" w14:textId="7027A976" w:rsidR="004360F1" w:rsidRDefault="00B12D98">
            <w:pPr>
              <w:pStyle w:val="TableParagraph"/>
              <w:spacing w:before="57" w:line="278" w:lineRule="auto"/>
              <w:ind w:left="105"/>
            </w:pPr>
            <w:r>
              <w:t>A</w:t>
            </w:r>
            <w:r w:rsidR="00BE2683" w:rsidRPr="00BE2683">
              <w:t>bsența</w:t>
            </w:r>
            <w:r>
              <w:t xml:space="preserve"> (lipsa)</w:t>
            </w:r>
            <w:r w:rsidR="00BE2683" w:rsidRPr="00BE2683">
              <w:t xml:space="preserve"> unei părți a corpului, de exemplu piciorul sau brațul.</w:t>
            </w:r>
          </w:p>
        </w:tc>
        <w:tc>
          <w:tcPr>
            <w:tcW w:w="1582" w:type="dxa"/>
          </w:tcPr>
          <w:p w14:paraId="3B778AD7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7D0BE0AB" w14:textId="77777777" w:rsidTr="00840646">
        <w:trPr>
          <w:trHeight w:val="695"/>
        </w:trPr>
        <w:tc>
          <w:tcPr>
            <w:tcW w:w="1704" w:type="dxa"/>
          </w:tcPr>
          <w:p w14:paraId="137A5517" w14:textId="7EDEAEBE" w:rsidR="004360F1" w:rsidRDefault="00BE2683">
            <w:pPr>
              <w:pStyle w:val="TableParagraph"/>
              <w:spacing w:before="206"/>
              <w:ind w:left="110"/>
              <w:rPr>
                <w:rFonts w:ascii="Arial"/>
                <w:b/>
              </w:rPr>
            </w:pPr>
            <w:r w:rsidRPr="00BE2683">
              <w:rPr>
                <w:rFonts w:ascii="Arial"/>
                <w:b/>
              </w:rPr>
              <w:t>Artrit</w:t>
            </w:r>
            <w:r w:rsidRPr="00BE2683">
              <w:rPr>
                <w:rFonts w:ascii="Arial"/>
                <w:b/>
              </w:rPr>
              <w:t>ă</w:t>
            </w:r>
          </w:p>
        </w:tc>
        <w:tc>
          <w:tcPr>
            <w:tcW w:w="664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E2683" w:rsidRPr="00BE2683" w14:paraId="3478BF65" w14:textId="77777777" w:rsidTr="00BE268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6DC821F" w14:textId="77777777" w:rsidR="00BE2683" w:rsidRPr="00BE2683" w:rsidRDefault="00BE2683" w:rsidP="00BE2683">
                  <w:pPr>
                    <w:pStyle w:val="TableParagraph"/>
                    <w:spacing w:before="57" w:line="278" w:lineRule="auto"/>
                    <w:ind w:left="105"/>
                    <w:rPr>
                      <w:lang w:val="ro-RO"/>
                    </w:rPr>
                  </w:pPr>
                </w:p>
              </w:tc>
            </w:tr>
          </w:tbl>
          <w:p w14:paraId="17536142" w14:textId="77777777" w:rsidR="00BE2683" w:rsidRPr="00BE2683" w:rsidRDefault="00BE2683" w:rsidP="00BE2683">
            <w:pPr>
              <w:pStyle w:val="TableParagraph"/>
              <w:spacing w:before="57" w:line="278" w:lineRule="auto"/>
              <w:ind w:left="105"/>
              <w:rPr>
                <w:vanish/>
                <w:lang w:val="ro-RO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60"/>
            </w:tblGrid>
            <w:tr w:rsidR="00BE2683" w:rsidRPr="00BE2683" w14:paraId="0A9D7A25" w14:textId="77777777" w:rsidTr="00BE2683">
              <w:trPr>
                <w:tblCellSpacing w:w="15" w:type="dxa"/>
              </w:trPr>
              <w:tc>
                <w:tcPr>
                  <w:tcW w:w="8300" w:type="dxa"/>
                  <w:vAlign w:val="center"/>
                  <w:hideMark/>
                </w:tcPr>
                <w:p w14:paraId="4D1E484E" w14:textId="77777777" w:rsidR="00BE2683" w:rsidRDefault="00BE2683" w:rsidP="00BE2683">
                  <w:pPr>
                    <w:pStyle w:val="TableParagraph"/>
                    <w:spacing w:before="57" w:line="278" w:lineRule="auto"/>
                    <w:ind w:left="105"/>
                    <w:rPr>
                      <w:lang w:val="ro-RO"/>
                    </w:rPr>
                  </w:pPr>
                  <w:r w:rsidRPr="00BE2683">
                    <w:rPr>
                      <w:lang w:val="ro-RO"/>
                    </w:rPr>
                    <w:t xml:space="preserve">O afecțiune în care articulațiile unei persoane devin rigide și/sau </w:t>
                  </w:r>
                </w:p>
                <w:p w14:paraId="74C6D31A" w14:textId="07E090C3" w:rsidR="00BE2683" w:rsidRPr="00BE2683" w:rsidRDefault="00BE2683" w:rsidP="00BE2683">
                  <w:pPr>
                    <w:pStyle w:val="TableParagraph"/>
                    <w:spacing w:before="57" w:line="278" w:lineRule="auto"/>
                    <w:ind w:left="105"/>
                    <w:rPr>
                      <w:lang w:val="ro-RO"/>
                    </w:rPr>
                  </w:pPr>
                  <w:r w:rsidRPr="00BE2683">
                    <w:rPr>
                      <w:lang w:val="ro-RO"/>
                    </w:rPr>
                    <w:t>dureroase la mișcare.</w:t>
                  </w:r>
                </w:p>
              </w:tc>
            </w:tr>
          </w:tbl>
          <w:p w14:paraId="571EFD8A" w14:textId="4CE6FDE6" w:rsidR="004360F1" w:rsidRPr="00BE2683" w:rsidRDefault="004360F1">
            <w:pPr>
              <w:pStyle w:val="TableParagraph"/>
              <w:spacing w:before="57" w:line="278" w:lineRule="auto"/>
              <w:ind w:left="105"/>
              <w:rPr>
                <w:lang w:val="ro-RO"/>
              </w:rPr>
            </w:pPr>
          </w:p>
        </w:tc>
        <w:tc>
          <w:tcPr>
            <w:tcW w:w="1582" w:type="dxa"/>
          </w:tcPr>
          <w:p w14:paraId="5AF17B16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0E03AFE6" w14:textId="77777777" w:rsidTr="00840646">
        <w:trPr>
          <w:trHeight w:val="695"/>
        </w:trPr>
        <w:tc>
          <w:tcPr>
            <w:tcW w:w="1704" w:type="dxa"/>
          </w:tcPr>
          <w:p w14:paraId="4BB6EC9E" w14:textId="149E5F04" w:rsidR="004360F1" w:rsidRDefault="00BE2683">
            <w:pPr>
              <w:pStyle w:val="TableParagraph"/>
              <w:spacing w:before="57" w:line="278" w:lineRule="auto"/>
              <w:ind w:left="110" w:right="235"/>
              <w:rPr>
                <w:rFonts w:ascii="Arial"/>
                <w:b/>
              </w:rPr>
            </w:pPr>
            <w:r w:rsidRPr="00BE2683">
              <w:rPr>
                <w:rFonts w:ascii="Arial"/>
                <w:b/>
              </w:rPr>
              <w:t>Os rupt (fractur</w:t>
            </w:r>
            <w:r w:rsidRPr="00BE2683">
              <w:rPr>
                <w:rFonts w:ascii="Arial"/>
                <w:b/>
              </w:rPr>
              <w:t>ă</w:t>
            </w:r>
            <w:r w:rsidRPr="00BE2683">
              <w:rPr>
                <w:rFonts w:ascii="Arial"/>
                <w:b/>
              </w:rPr>
              <w:t>)</w:t>
            </w:r>
          </w:p>
        </w:tc>
        <w:tc>
          <w:tcPr>
            <w:tcW w:w="6640" w:type="dxa"/>
          </w:tcPr>
          <w:p w14:paraId="43A043D6" w14:textId="1035D625" w:rsidR="004360F1" w:rsidRDefault="00BE2683">
            <w:pPr>
              <w:pStyle w:val="TableParagraph"/>
              <w:spacing w:before="206"/>
              <w:ind w:left="105"/>
            </w:pPr>
            <w:r w:rsidRPr="00BE2683">
              <w:t>Ruptura sau crăparea unui os al corpului.</w:t>
            </w:r>
          </w:p>
        </w:tc>
        <w:tc>
          <w:tcPr>
            <w:tcW w:w="1582" w:type="dxa"/>
          </w:tcPr>
          <w:p w14:paraId="76574BCB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63BE7AA4" w14:textId="77777777" w:rsidTr="00840646">
        <w:trPr>
          <w:trHeight w:val="695"/>
        </w:trPr>
        <w:tc>
          <w:tcPr>
            <w:tcW w:w="1704" w:type="dxa"/>
          </w:tcPr>
          <w:p w14:paraId="3E7FB57D" w14:textId="36D3C0E7" w:rsidR="004360F1" w:rsidRDefault="00BE2683">
            <w:pPr>
              <w:pStyle w:val="TableParagraph"/>
              <w:spacing w:before="57" w:line="278" w:lineRule="auto"/>
              <w:ind w:left="110" w:right="842"/>
              <w:rPr>
                <w:rFonts w:ascii="Arial"/>
                <w:b/>
              </w:rPr>
            </w:pPr>
            <w:r w:rsidRPr="00BE2683">
              <w:rPr>
                <w:rFonts w:ascii="Arial"/>
                <w:b/>
              </w:rPr>
              <w:t>Ro</w:t>
            </w:r>
            <w:r w:rsidRPr="00BE2683">
              <w:rPr>
                <w:rFonts w:ascii="Arial"/>
                <w:b/>
              </w:rPr>
              <w:t>ț</w:t>
            </w:r>
            <w:r w:rsidRPr="00BE2683">
              <w:rPr>
                <w:rFonts w:ascii="Arial"/>
                <w:b/>
              </w:rPr>
              <w:t>i pivotante</w:t>
            </w:r>
          </w:p>
        </w:tc>
        <w:tc>
          <w:tcPr>
            <w:tcW w:w="664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E2683" w:rsidRPr="00BE2683" w14:paraId="0531C34E" w14:textId="77777777" w:rsidTr="00BE2683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FB45BC7" w14:textId="77777777" w:rsidR="00BE2683" w:rsidRPr="00BE2683" w:rsidRDefault="00BE2683" w:rsidP="00BE2683">
                  <w:pPr>
                    <w:pStyle w:val="TableParagraph"/>
                    <w:spacing w:before="57" w:line="278" w:lineRule="auto"/>
                    <w:ind w:left="105" w:hanging="1"/>
                    <w:rPr>
                      <w:lang w:val="ro-RO"/>
                    </w:rPr>
                  </w:pPr>
                </w:p>
              </w:tc>
            </w:tr>
          </w:tbl>
          <w:p w14:paraId="611E2AED" w14:textId="77777777" w:rsidR="00BE2683" w:rsidRPr="00BE2683" w:rsidRDefault="00BE2683" w:rsidP="00BE2683">
            <w:pPr>
              <w:pStyle w:val="TableParagraph"/>
              <w:spacing w:before="57" w:line="278" w:lineRule="auto"/>
              <w:ind w:left="105" w:hanging="1"/>
              <w:rPr>
                <w:vanish/>
                <w:lang w:val="ro-RO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BE2683" w:rsidRPr="00BE2683" w14:paraId="06DC995F" w14:textId="77777777" w:rsidTr="00BE2683">
              <w:trPr>
                <w:tblCellSpacing w:w="15" w:type="dxa"/>
              </w:trPr>
              <w:tc>
                <w:tcPr>
                  <w:tcW w:w="9346" w:type="dxa"/>
                  <w:vAlign w:val="center"/>
                  <w:hideMark/>
                </w:tcPr>
                <w:p w14:paraId="7A7D64D2" w14:textId="77777777" w:rsidR="00B12D98" w:rsidRDefault="00B12D98" w:rsidP="001C5442">
                  <w:pPr>
                    <w:pStyle w:val="TableParagraph"/>
                    <w:spacing w:before="57" w:line="278" w:lineRule="auto"/>
                    <w:rPr>
                      <w:lang w:val="ro-RO"/>
                    </w:rPr>
                  </w:pPr>
                  <w:r w:rsidRPr="00B12D98">
                    <w:rPr>
                      <w:lang w:val="ro-RO"/>
                    </w:rPr>
                    <w:t xml:space="preserve">Roți care se pot învârti (se rotesc) în timp ce se rostogolesc. </w:t>
                  </w:r>
                </w:p>
                <w:p w14:paraId="6D53A70E" w14:textId="77777777" w:rsidR="00B12D98" w:rsidRDefault="00B12D98" w:rsidP="001C5442">
                  <w:pPr>
                    <w:pStyle w:val="TableParagraph"/>
                    <w:spacing w:before="57" w:line="278" w:lineRule="auto"/>
                    <w:rPr>
                      <w:lang w:val="ro-RO"/>
                    </w:rPr>
                  </w:pPr>
                  <w:r w:rsidRPr="00B12D98">
                    <w:rPr>
                      <w:lang w:val="ro-RO"/>
                    </w:rPr>
                    <w:t xml:space="preserve">Exemple: roțile mici de la scaunele de birou sau roțile din față </w:t>
                  </w:r>
                </w:p>
                <w:p w14:paraId="5D61AAA6" w14:textId="2AFB0041" w:rsidR="00BE2683" w:rsidRPr="00BE2683" w:rsidRDefault="00B12D98" w:rsidP="001C5442">
                  <w:pPr>
                    <w:pStyle w:val="TableParagraph"/>
                    <w:spacing w:before="57" w:line="278" w:lineRule="auto"/>
                    <w:rPr>
                      <w:lang w:val="ro-RO"/>
                    </w:rPr>
                  </w:pPr>
                  <w:r w:rsidRPr="00B12D98">
                    <w:rPr>
                      <w:lang w:val="ro-RO"/>
                    </w:rPr>
                    <w:t>ale scaunelor rulante.</w:t>
                  </w:r>
                </w:p>
              </w:tc>
            </w:tr>
          </w:tbl>
          <w:p w14:paraId="44625952" w14:textId="6F4A563D" w:rsidR="004360F1" w:rsidRPr="00BE2683" w:rsidRDefault="004360F1">
            <w:pPr>
              <w:pStyle w:val="TableParagraph"/>
              <w:spacing w:before="57" w:line="278" w:lineRule="auto"/>
              <w:ind w:left="105" w:hanging="1"/>
              <w:rPr>
                <w:lang w:val="ro-RO"/>
              </w:rPr>
            </w:pPr>
          </w:p>
        </w:tc>
        <w:tc>
          <w:tcPr>
            <w:tcW w:w="1582" w:type="dxa"/>
          </w:tcPr>
          <w:p w14:paraId="0C09819F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45143AE7" w14:textId="77777777" w:rsidTr="00840646">
        <w:trPr>
          <w:trHeight w:val="988"/>
        </w:trPr>
        <w:tc>
          <w:tcPr>
            <w:tcW w:w="1704" w:type="dxa"/>
          </w:tcPr>
          <w:p w14:paraId="1D73C32A" w14:textId="3AF379B8" w:rsidR="004360F1" w:rsidRDefault="00BE2683" w:rsidP="00BE2683">
            <w:pPr>
              <w:pStyle w:val="TableParagraph"/>
              <w:spacing w:before="206" w:line="273" w:lineRule="auto"/>
              <w:ind w:right="687"/>
              <w:rPr>
                <w:rFonts w:ascii="Arial"/>
                <w:b/>
              </w:rPr>
            </w:pPr>
            <w:r w:rsidRPr="00BE2683">
              <w:rPr>
                <w:rFonts w:ascii="Arial"/>
                <w:b/>
              </w:rPr>
              <w:t>Paralizie cerebral</w:t>
            </w:r>
            <w:r w:rsidRPr="00BE2683">
              <w:rPr>
                <w:rFonts w:ascii="Arial"/>
                <w:b/>
              </w:rPr>
              <w:t>ă</w:t>
            </w:r>
          </w:p>
        </w:tc>
        <w:tc>
          <w:tcPr>
            <w:tcW w:w="6640" w:type="dxa"/>
          </w:tcPr>
          <w:p w14:paraId="7D12F713" w14:textId="6DADAE7C" w:rsidR="004360F1" w:rsidRDefault="00BE2683">
            <w:pPr>
              <w:pStyle w:val="TableParagraph"/>
              <w:spacing w:before="57" w:line="278" w:lineRule="auto"/>
              <w:ind w:left="105" w:right="100"/>
            </w:pPr>
            <w:r>
              <w:t>Un grup de afecțiuni care afectează mișcarea, tonusul muscular, echilibrul și postura. Paralizia cerebrală apare ca urmare a unor leziuni ale creierului înainte, în timpul sau imediat după naștere.</w:t>
            </w:r>
          </w:p>
        </w:tc>
        <w:tc>
          <w:tcPr>
            <w:tcW w:w="1582" w:type="dxa"/>
          </w:tcPr>
          <w:p w14:paraId="5B9D856B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29169384" w14:textId="77777777" w:rsidTr="00840646">
        <w:trPr>
          <w:trHeight w:val="988"/>
        </w:trPr>
        <w:tc>
          <w:tcPr>
            <w:tcW w:w="1704" w:type="dxa"/>
          </w:tcPr>
          <w:p w14:paraId="34249260" w14:textId="77777777" w:rsidR="004360F1" w:rsidRDefault="004360F1">
            <w:pPr>
              <w:pStyle w:val="TableParagraph"/>
              <w:spacing w:before="97"/>
              <w:rPr>
                <w:rFonts w:ascii="Times New Roman"/>
              </w:rPr>
            </w:pPr>
          </w:p>
          <w:p w14:paraId="7A103A46" w14:textId="25E7A253" w:rsidR="004360F1" w:rsidRDefault="00BE2683">
            <w:pPr>
              <w:pStyle w:val="TableParagraph"/>
              <w:ind w:left="110"/>
              <w:rPr>
                <w:rFonts w:ascii="Arial"/>
                <w:b/>
              </w:rPr>
            </w:pPr>
            <w:r w:rsidRPr="00BE2683">
              <w:rPr>
                <w:rFonts w:ascii="Arial"/>
                <w:b/>
              </w:rPr>
              <w:t>Continen</w:t>
            </w:r>
            <w:r>
              <w:rPr>
                <w:rFonts w:ascii="Arial"/>
                <w:b/>
              </w:rPr>
              <w:t>ț</w:t>
            </w:r>
            <w:r w:rsidRPr="00BE2683">
              <w:rPr>
                <w:rFonts w:ascii="Arial"/>
                <w:b/>
              </w:rPr>
              <w:t>a</w:t>
            </w:r>
          </w:p>
        </w:tc>
        <w:tc>
          <w:tcPr>
            <w:tcW w:w="6640" w:type="dxa"/>
          </w:tcPr>
          <w:p w14:paraId="5B98819E" w14:textId="61F52483" w:rsidR="004360F1" w:rsidRDefault="00BE2683">
            <w:pPr>
              <w:pStyle w:val="TableParagraph"/>
              <w:spacing w:before="57" w:line="276" w:lineRule="auto"/>
              <w:ind w:left="105" w:right="100"/>
            </w:pPr>
            <w:r w:rsidRPr="00BE2683">
              <w:t>Capacitatea de a controla voluntar golirea vezicii urinare și a intestinelor într-un loc social acceptabil. Se poate descrie ca utilizarea reușită a toaletei.</w:t>
            </w:r>
          </w:p>
        </w:tc>
        <w:tc>
          <w:tcPr>
            <w:tcW w:w="1582" w:type="dxa"/>
          </w:tcPr>
          <w:p w14:paraId="04B183B6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616E522E" w14:textId="77777777" w:rsidTr="00840646">
        <w:trPr>
          <w:trHeight w:val="695"/>
        </w:trPr>
        <w:tc>
          <w:tcPr>
            <w:tcW w:w="1704" w:type="dxa"/>
          </w:tcPr>
          <w:p w14:paraId="622603D8" w14:textId="398403AC" w:rsidR="004360F1" w:rsidRDefault="00840646">
            <w:pPr>
              <w:pStyle w:val="TableParagraph"/>
              <w:spacing w:before="57" w:line="273" w:lineRule="auto"/>
              <w:ind w:left="110"/>
              <w:rPr>
                <w:rFonts w:ascii="Arial"/>
                <w:b/>
              </w:rPr>
            </w:pPr>
            <w:r w:rsidRPr="00840646">
              <w:rPr>
                <w:rFonts w:ascii="Arial"/>
                <w:b/>
              </w:rPr>
              <w:t>Gestionarea continen</w:t>
            </w:r>
            <w:r w:rsidRPr="00840646">
              <w:rPr>
                <w:rFonts w:ascii="Arial"/>
                <w:b/>
              </w:rPr>
              <w:t>ț</w:t>
            </w:r>
            <w:r w:rsidRPr="00840646">
              <w:rPr>
                <w:rFonts w:ascii="Arial"/>
                <w:b/>
              </w:rPr>
              <w:t>ei</w:t>
            </w:r>
          </w:p>
        </w:tc>
        <w:tc>
          <w:tcPr>
            <w:tcW w:w="664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40646" w:rsidRPr="00840646" w14:paraId="284DDFED" w14:textId="77777777" w:rsidTr="0084064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D39AA79" w14:textId="77777777" w:rsidR="00840646" w:rsidRPr="00840646" w:rsidRDefault="00840646" w:rsidP="00840646">
                  <w:pPr>
                    <w:pStyle w:val="TableParagraph"/>
                    <w:spacing w:before="57" w:line="273" w:lineRule="auto"/>
                    <w:ind w:left="105" w:right="100"/>
                    <w:rPr>
                      <w:lang w:val="ro-RO"/>
                    </w:rPr>
                  </w:pPr>
                </w:p>
              </w:tc>
            </w:tr>
          </w:tbl>
          <w:p w14:paraId="4E9461FC" w14:textId="77777777" w:rsidR="00840646" w:rsidRPr="00840646" w:rsidRDefault="00840646" w:rsidP="00840646">
            <w:pPr>
              <w:pStyle w:val="TableParagraph"/>
              <w:spacing w:before="57" w:line="273" w:lineRule="auto"/>
              <w:ind w:left="105" w:right="100"/>
              <w:rPr>
                <w:vanish/>
                <w:lang w:val="ro-RO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840646" w:rsidRPr="00840646" w14:paraId="1ECFA3C8" w14:textId="77777777" w:rsidTr="00840646">
              <w:trPr>
                <w:tblCellSpacing w:w="15" w:type="dxa"/>
              </w:trPr>
              <w:tc>
                <w:tcPr>
                  <w:tcW w:w="9346" w:type="dxa"/>
                  <w:vAlign w:val="center"/>
                  <w:hideMark/>
                </w:tcPr>
                <w:p w14:paraId="77860D9B" w14:textId="77777777" w:rsidR="00840646" w:rsidRDefault="00840646" w:rsidP="00840646">
                  <w:pPr>
                    <w:pStyle w:val="TableParagraph"/>
                    <w:spacing w:before="57" w:line="273" w:lineRule="auto"/>
                    <w:ind w:left="105" w:right="100"/>
                    <w:rPr>
                      <w:lang w:val="ro-RO"/>
                    </w:rPr>
                  </w:pPr>
                  <w:r w:rsidRPr="00840646">
                    <w:rPr>
                      <w:lang w:val="ro-RO"/>
                    </w:rPr>
                    <w:t>Proces planificat prin care o persoană cu incontinență utilizează</w:t>
                  </w:r>
                </w:p>
                <w:p w14:paraId="2D7FE70D" w14:textId="7E074243" w:rsidR="00840646" w:rsidRPr="00840646" w:rsidRDefault="00840646" w:rsidP="00840646">
                  <w:pPr>
                    <w:pStyle w:val="TableParagraph"/>
                    <w:spacing w:before="57" w:line="273" w:lineRule="auto"/>
                    <w:ind w:left="105" w:right="100"/>
                    <w:rPr>
                      <w:lang w:val="ro-RO"/>
                    </w:rPr>
                  </w:pPr>
                  <w:r w:rsidRPr="00840646">
                    <w:rPr>
                      <w:lang w:val="ro-RO"/>
                    </w:rPr>
                    <w:t xml:space="preserve"> toaleta într-un mod sigur, eficient și demn.</w:t>
                  </w:r>
                </w:p>
              </w:tc>
            </w:tr>
          </w:tbl>
          <w:p w14:paraId="676E6DF4" w14:textId="5FFA8C6C" w:rsidR="004360F1" w:rsidRPr="00840646" w:rsidRDefault="004360F1">
            <w:pPr>
              <w:pStyle w:val="TableParagraph"/>
              <w:spacing w:before="57" w:line="273" w:lineRule="auto"/>
              <w:ind w:left="105" w:right="100"/>
              <w:rPr>
                <w:lang w:val="ro-RO"/>
              </w:rPr>
            </w:pPr>
          </w:p>
        </w:tc>
        <w:tc>
          <w:tcPr>
            <w:tcW w:w="1582" w:type="dxa"/>
          </w:tcPr>
          <w:p w14:paraId="127D067B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12C13990" w14:textId="77777777" w:rsidTr="00840646">
        <w:trPr>
          <w:trHeight w:val="1813"/>
        </w:trPr>
        <w:tc>
          <w:tcPr>
            <w:tcW w:w="1704" w:type="dxa"/>
          </w:tcPr>
          <w:p w14:paraId="6053A313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  <w:p w14:paraId="03A3ED1E" w14:textId="77777777" w:rsidR="004360F1" w:rsidRDefault="004360F1">
            <w:pPr>
              <w:pStyle w:val="TableParagraph"/>
              <w:spacing w:before="108"/>
              <w:rPr>
                <w:rFonts w:ascii="Times New Roman"/>
              </w:rPr>
            </w:pPr>
          </w:p>
          <w:p w14:paraId="42CC49E0" w14:textId="63A365B4" w:rsidR="004360F1" w:rsidRDefault="00840646">
            <w:pPr>
              <w:pStyle w:val="TableParagraph"/>
              <w:spacing w:line="278" w:lineRule="auto"/>
              <w:ind w:left="110" w:right="711"/>
              <w:rPr>
                <w:rFonts w:ascii="Arial"/>
                <w:b/>
              </w:rPr>
            </w:pPr>
            <w:r w:rsidRPr="00840646">
              <w:rPr>
                <w:rFonts w:ascii="Arial"/>
                <w:b/>
              </w:rPr>
              <w:t>Fixator extern</w:t>
            </w:r>
          </w:p>
        </w:tc>
        <w:tc>
          <w:tcPr>
            <w:tcW w:w="6640" w:type="dxa"/>
          </w:tcPr>
          <w:p w14:paraId="323AF622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  <w:p w14:paraId="1B015570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  <w:p w14:paraId="1D37706C" w14:textId="77777777" w:rsidR="004360F1" w:rsidRDefault="004360F1">
            <w:pPr>
              <w:pStyle w:val="TableParagraph"/>
              <w:spacing w:before="4"/>
              <w:rPr>
                <w:rFonts w:ascii="Times New Roman"/>
              </w:rPr>
            </w:pPr>
          </w:p>
          <w:p w14:paraId="72E0A4B1" w14:textId="1349CFA4" w:rsidR="004360F1" w:rsidRDefault="00840646">
            <w:pPr>
              <w:pStyle w:val="TableParagraph"/>
              <w:ind w:left="105"/>
            </w:pPr>
            <w:r w:rsidRPr="00840646">
              <w:t>Cadru folosit pentru a menține oasele rupte în poziție în timp ce se vindecă.</w:t>
            </w:r>
          </w:p>
        </w:tc>
        <w:tc>
          <w:tcPr>
            <w:tcW w:w="1582" w:type="dxa"/>
          </w:tcPr>
          <w:p w14:paraId="2F1B02C1" w14:textId="77777777" w:rsidR="004360F1" w:rsidRDefault="004360F1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3A4561AF" w14:textId="77777777" w:rsidR="004360F1" w:rsidRDefault="00A632FC">
            <w:pPr>
              <w:pStyle w:val="TableParagraph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C9CAAB3" wp14:editId="314D6E7E">
                  <wp:extent cx="915200" cy="1058989"/>
                  <wp:effectExtent l="0" t="0" r="0" b="0"/>
                  <wp:docPr id="8" name="Image 8" descr="A metal device attached to a person's leg below the knee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A metal device attached to a person's leg below the knee.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200" cy="1058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0F1" w14:paraId="042103C6" w14:textId="77777777" w:rsidTr="00840646">
        <w:trPr>
          <w:trHeight w:val="695"/>
        </w:trPr>
        <w:tc>
          <w:tcPr>
            <w:tcW w:w="1704" w:type="dxa"/>
          </w:tcPr>
          <w:p w14:paraId="19CA0BA0" w14:textId="50A7B2B3" w:rsidR="004360F1" w:rsidRDefault="00840646">
            <w:pPr>
              <w:pStyle w:val="TableParagraph"/>
              <w:spacing w:before="201"/>
              <w:ind w:left="110"/>
              <w:rPr>
                <w:rFonts w:ascii="Arial"/>
                <w:b/>
              </w:rPr>
            </w:pPr>
            <w:r w:rsidRPr="00840646">
              <w:rPr>
                <w:rFonts w:ascii="Arial"/>
                <w:b/>
              </w:rPr>
              <w:t>Fragilitate / sl</w:t>
            </w:r>
            <w:r w:rsidRPr="00840646">
              <w:rPr>
                <w:rFonts w:ascii="Arial"/>
                <w:b/>
              </w:rPr>
              <w:t>ă</w:t>
            </w:r>
            <w:r w:rsidRPr="00840646">
              <w:rPr>
                <w:rFonts w:ascii="Arial"/>
                <w:b/>
              </w:rPr>
              <w:t>biciune</w:t>
            </w:r>
          </w:p>
        </w:tc>
        <w:tc>
          <w:tcPr>
            <w:tcW w:w="6640" w:type="dxa"/>
          </w:tcPr>
          <w:p w14:paraId="772CC972" w14:textId="46FD7DAB" w:rsidR="004360F1" w:rsidRDefault="00840646">
            <w:pPr>
              <w:pStyle w:val="TableParagraph"/>
              <w:spacing w:before="57" w:line="278" w:lineRule="auto"/>
              <w:ind w:left="105"/>
            </w:pPr>
            <w:r>
              <w:t>Slab, fragil și cu puțină energie. Apare adesea odată cu înaintarea în vârstă și deteriorarea sănătății.</w:t>
            </w:r>
          </w:p>
        </w:tc>
        <w:tc>
          <w:tcPr>
            <w:tcW w:w="1582" w:type="dxa"/>
          </w:tcPr>
          <w:p w14:paraId="0C390FD5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0D906A87" w14:textId="77777777" w:rsidTr="00840646">
        <w:trPr>
          <w:trHeight w:val="1276"/>
        </w:trPr>
        <w:tc>
          <w:tcPr>
            <w:tcW w:w="1704" w:type="dxa"/>
          </w:tcPr>
          <w:p w14:paraId="019A688C" w14:textId="77777777" w:rsidR="004360F1" w:rsidRDefault="004360F1">
            <w:pPr>
              <w:pStyle w:val="TableParagraph"/>
              <w:spacing w:before="97"/>
              <w:rPr>
                <w:rFonts w:ascii="Times New Roman"/>
              </w:rPr>
            </w:pPr>
          </w:p>
          <w:p w14:paraId="1BA97D62" w14:textId="1B891CB3" w:rsidR="004360F1" w:rsidRDefault="00840646" w:rsidP="00840646">
            <w:pPr>
              <w:pStyle w:val="TableParagraph"/>
              <w:spacing w:line="273" w:lineRule="auto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 </w:t>
            </w:r>
            <w:r w:rsidRPr="00840646">
              <w:rPr>
                <w:rFonts w:ascii="Arial"/>
                <w:b/>
                <w:spacing w:val="-2"/>
              </w:rPr>
              <w:t>P</w:t>
            </w:r>
            <w:r w:rsidR="00A46008">
              <w:rPr>
                <w:rFonts w:ascii="Arial"/>
                <w:b/>
                <w:spacing w:val="-2"/>
              </w:rPr>
              <w:t>ersonal medical</w:t>
            </w:r>
          </w:p>
        </w:tc>
        <w:tc>
          <w:tcPr>
            <w:tcW w:w="6640" w:type="dxa"/>
          </w:tcPr>
          <w:p w14:paraId="503BC6C2" w14:textId="1F112D19" w:rsidR="004360F1" w:rsidRDefault="00840646">
            <w:pPr>
              <w:pStyle w:val="TableParagraph"/>
              <w:spacing w:before="57" w:line="276" w:lineRule="auto"/>
              <w:ind w:left="105"/>
            </w:pPr>
            <w:r w:rsidRPr="00840646">
              <w:t>Include persoane precum asistenți medicali, medici, lucrători medicali și alții cu calificări recunoscute pentru a diagnostica, trata și preveni boli, leziuni sau alte afecțiuni fizice sau mentale.</w:t>
            </w:r>
          </w:p>
        </w:tc>
        <w:tc>
          <w:tcPr>
            <w:tcW w:w="1582" w:type="dxa"/>
          </w:tcPr>
          <w:p w14:paraId="2044E1A0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57BE750E" w14:textId="77777777" w:rsidTr="00840646">
        <w:trPr>
          <w:trHeight w:val="426"/>
        </w:trPr>
        <w:tc>
          <w:tcPr>
            <w:tcW w:w="1704" w:type="dxa"/>
          </w:tcPr>
          <w:p w14:paraId="785387BE" w14:textId="38C48FF5" w:rsidR="004360F1" w:rsidRPr="00A46008" w:rsidRDefault="00A632FC">
            <w:pPr>
              <w:pStyle w:val="TableParagraph"/>
              <w:spacing w:before="67"/>
              <w:ind w:left="110"/>
              <w:rPr>
                <w:b/>
              </w:rPr>
            </w:pPr>
            <w:r w:rsidRPr="00A46008">
              <w:rPr>
                <w:b/>
                <w:spacing w:val="-2"/>
              </w:rPr>
              <w:t>Para</w:t>
            </w:r>
            <w:r w:rsidR="00840646" w:rsidRPr="00A46008">
              <w:rPr>
                <w:b/>
                <w:spacing w:val="-2"/>
              </w:rPr>
              <w:t>lizie</w:t>
            </w:r>
          </w:p>
        </w:tc>
        <w:tc>
          <w:tcPr>
            <w:tcW w:w="664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40646" w:rsidRPr="00A46008" w14:paraId="2FED1C54" w14:textId="77777777" w:rsidTr="00840646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E806D47" w14:textId="77777777" w:rsidR="00840646" w:rsidRPr="00A46008" w:rsidRDefault="00840646" w:rsidP="0084064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val="ro-RO" w:eastAsia="ro-RO"/>
                    </w:rPr>
                  </w:pPr>
                </w:p>
              </w:tc>
            </w:tr>
          </w:tbl>
          <w:p w14:paraId="36648CB2" w14:textId="77777777" w:rsidR="00840646" w:rsidRPr="00A46008" w:rsidRDefault="00840646" w:rsidP="00840646">
            <w:pPr>
              <w:widowControl/>
              <w:autoSpaceDE/>
              <w:autoSpaceDN/>
              <w:rPr>
                <w:rFonts w:eastAsia="Times New Roman" w:cs="Times New Roman"/>
                <w:vanish/>
                <w:lang w:val="ro-RO" w:eastAsia="ro-RO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67"/>
            </w:tblGrid>
            <w:tr w:rsidR="00840646" w:rsidRPr="00A46008" w14:paraId="39AB0C2D" w14:textId="77777777" w:rsidTr="00840646">
              <w:trPr>
                <w:tblCellSpacing w:w="15" w:type="dxa"/>
              </w:trPr>
              <w:tc>
                <w:tcPr>
                  <w:tcW w:w="7707" w:type="dxa"/>
                  <w:vAlign w:val="center"/>
                  <w:hideMark/>
                </w:tcPr>
                <w:p w14:paraId="2B309FB7" w14:textId="77777777" w:rsidR="00840646" w:rsidRPr="00A46008" w:rsidRDefault="00840646" w:rsidP="0084064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val="ro-RO" w:eastAsia="ro-RO"/>
                    </w:rPr>
                  </w:pPr>
                  <w:r w:rsidRPr="00A46008">
                    <w:rPr>
                      <w:rFonts w:eastAsia="Times New Roman" w:cs="Times New Roman"/>
                      <w:lang w:val="ro-RO" w:eastAsia="ro-RO"/>
                    </w:rPr>
                    <w:t xml:space="preserve">Pierderea capacității de a mișca o parte a corpului </w:t>
                  </w:r>
                </w:p>
                <w:p w14:paraId="4A765BC2" w14:textId="7E33FAFC" w:rsidR="00840646" w:rsidRPr="00A46008" w:rsidRDefault="00840646" w:rsidP="00840646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val="ro-RO" w:eastAsia="ro-RO"/>
                    </w:rPr>
                  </w:pPr>
                  <w:r w:rsidRPr="00A46008">
                    <w:rPr>
                      <w:rFonts w:eastAsia="Times New Roman" w:cs="Times New Roman"/>
                      <w:lang w:val="ro-RO" w:eastAsia="ro-RO"/>
                    </w:rPr>
                    <w:t>(de obicei picioare sau brațe).</w:t>
                  </w:r>
                </w:p>
              </w:tc>
            </w:tr>
          </w:tbl>
          <w:p w14:paraId="378B87E6" w14:textId="31FC5258" w:rsidR="004360F1" w:rsidRPr="00A46008" w:rsidRDefault="004360F1">
            <w:pPr>
              <w:pStyle w:val="TableParagraph"/>
              <w:spacing w:before="67"/>
              <w:ind w:left="105"/>
              <w:rPr>
                <w:lang w:val="ro-RO"/>
              </w:rPr>
            </w:pPr>
          </w:p>
        </w:tc>
        <w:tc>
          <w:tcPr>
            <w:tcW w:w="1582" w:type="dxa"/>
          </w:tcPr>
          <w:p w14:paraId="7EE95067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48749401" w14:textId="77777777" w:rsidTr="00840646">
        <w:trPr>
          <w:trHeight w:val="1276"/>
        </w:trPr>
        <w:tc>
          <w:tcPr>
            <w:tcW w:w="1704" w:type="dxa"/>
          </w:tcPr>
          <w:p w14:paraId="409D7AD2" w14:textId="77777777" w:rsidR="004360F1" w:rsidRDefault="004360F1">
            <w:pPr>
              <w:pStyle w:val="TableParagraph"/>
              <w:spacing w:before="92"/>
              <w:rPr>
                <w:rFonts w:ascii="Times New Roman"/>
              </w:rPr>
            </w:pPr>
          </w:p>
          <w:p w14:paraId="747D90DE" w14:textId="170F976D" w:rsidR="004360F1" w:rsidRDefault="00840646">
            <w:pPr>
              <w:pStyle w:val="TableParagraph"/>
              <w:spacing w:line="278" w:lineRule="auto"/>
              <w:ind w:left="110" w:right="638"/>
              <w:rPr>
                <w:rFonts w:ascii="Arial"/>
                <w:b/>
              </w:rPr>
            </w:pPr>
            <w:r w:rsidRPr="00840646">
              <w:rPr>
                <w:rFonts w:ascii="Arial"/>
                <w:b/>
              </w:rPr>
              <w:t>Escar</w:t>
            </w:r>
            <w:r w:rsidRPr="00840646">
              <w:rPr>
                <w:rFonts w:ascii="Arial"/>
                <w:b/>
              </w:rPr>
              <w:t>ă</w:t>
            </w:r>
            <w:r w:rsidRPr="00840646">
              <w:rPr>
                <w:rFonts w:ascii="Arial"/>
                <w:b/>
              </w:rPr>
              <w:t xml:space="preserve"> / </w:t>
            </w:r>
            <w:r w:rsidR="00A46008">
              <w:rPr>
                <w:rFonts w:ascii="Arial"/>
                <w:b/>
              </w:rPr>
              <w:t>leziune de</w:t>
            </w:r>
            <w:r w:rsidRPr="00840646">
              <w:rPr>
                <w:rFonts w:ascii="Arial"/>
                <w:b/>
              </w:rPr>
              <w:t xml:space="preserve"> presiune</w:t>
            </w:r>
          </w:p>
        </w:tc>
        <w:tc>
          <w:tcPr>
            <w:tcW w:w="6640" w:type="dxa"/>
          </w:tcPr>
          <w:p w14:paraId="102B98E6" w14:textId="323AC6BC" w:rsidR="004360F1" w:rsidRDefault="00A46008">
            <w:pPr>
              <w:pStyle w:val="TableParagraph"/>
              <w:spacing w:before="57" w:line="273" w:lineRule="auto"/>
              <w:ind w:left="104" w:right="100"/>
            </w:pPr>
            <w:r w:rsidRPr="00A46008">
              <w:t>O rană de presiune este o lezare a pielii. Apare, de obicei, deasupra unei proeminențe osoase și este o problemă frecventă la persoanele care au probleme de sensibilitate (sensație) sau dificultăți în mișcare și în schimbarea poziției corpului.</w:t>
            </w:r>
          </w:p>
        </w:tc>
        <w:tc>
          <w:tcPr>
            <w:tcW w:w="1582" w:type="dxa"/>
          </w:tcPr>
          <w:p w14:paraId="739579F5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750E7CC7" w14:textId="77777777" w:rsidTr="00840646">
        <w:trPr>
          <w:trHeight w:val="695"/>
        </w:trPr>
        <w:tc>
          <w:tcPr>
            <w:tcW w:w="1704" w:type="dxa"/>
          </w:tcPr>
          <w:p w14:paraId="3B5EC8B3" w14:textId="36ADCECC" w:rsidR="004360F1" w:rsidRDefault="00840646">
            <w:pPr>
              <w:pStyle w:val="TableParagraph"/>
              <w:spacing w:before="201"/>
              <w:ind w:left="110"/>
              <w:rPr>
                <w:rFonts w:ascii="Arial"/>
                <w:b/>
              </w:rPr>
            </w:pPr>
            <w:r w:rsidRPr="00840646">
              <w:rPr>
                <w:rFonts w:ascii="Arial"/>
                <w:b/>
              </w:rPr>
              <w:t>Propulsie</w:t>
            </w:r>
          </w:p>
        </w:tc>
        <w:tc>
          <w:tcPr>
            <w:tcW w:w="6640" w:type="dxa"/>
          </w:tcPr>
          <w:p w14:paraId="3E4648CE" w14:textId="39C859B4" w:rsidR="004360F1" w:rsidRDefault="00840646">
            <w:pPr>
              <w:pStyle w:val="TableParagraph"/>
              <w:spacing w:before="57" w:line="273" w:lineRule="auto"/>
              <w:ind w:left="105" w:right="202"/>
            </w:pPr>
            <w:r w:rsidRPr="00840646">
              <w:t>Mișcarea scaunului rulant. Poate fi efectuată de persoană (propulsie independentă) sau cu ajutor (propulsie asistată).</w:t>
            </w:r>
          </w:p>
        </w:tc>
        <w:tc>
          <w:tcPr>
            <w:tcW w:w="1582" w:type="dxa"/>
          </w:tcPr>
          <w:p w14:paraId="2963CF25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</w:tbl>
    <w:p w14:paraId="47D5E34A" w14:textId="77777777" w:rsidR="004360F1" w:rsidRDefault="004360F1">
      <w:pPr>
        <w:pStyle w:val="TableParagraph"/>
        <w:rPr>
          <w:rFonts w:ascii="Times New Roman"/>
        </w:rPr>
        <w:sectPr w:rsidR="004360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80" w:right="850" w:bottom="2450" w:left="992" w:header="556" w:footer="1022" w:gutter="0"/>
          <w:pgNumType w:start="1"/>
          <w:cols w:space="708"/>
        </w:sect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6640"/>
        <w:gridCol w:w="1582"/>
      </w:tblGrid>
      <w:tr w:rsidR="004360F1" w14:paraId="755BF4F0" w14:textId="77777777" w:rsidTr="00D8163C">
        <w:trPr>
          <w:trHeight w:val="618"/>
        </w:trPr>
        <w:tc>
          <w:tcPr>
            <w:tcW w:w="1704" w:type="dxa"/>
            <w:tcBorders>
              <w:right w:val="single" w:sz="4" w:space="0" w:color="FFFFFF"/>
            </w:tcBorders>
            <w:shd w:val="clear" w:color="auto" w:fill="000039"/>
          </w:tcPr>
          <w:p w14:paraId="737D779B" w14:textId="097D6E3B" w:rsidR="004360F1" w:rsidRDefault="00A632FC">
            <w:pPr>
              <w:pStyle w:val="TableParagraph"/>
              <w:spacing w:before="182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4"/>
              </w:rPr>
              <w:t>Term</w:t>
            </w:r>
            <w:r w:rsidR="00840646">
              <w:rPr>
                <w:rFonts w:ascii="Arial"/>
                <w:b/>
                <w:color w:val="FFFFFF"/>
                <w:spacing w:val="-4"/>
              </w:rPr>
              <w:t>en</w:t>
            </w:r>
          </w:p>
        </w:tc>
        <w:tc>
          <w:tcPr>
            <w:tcW w:w="664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39"/>
          </w:tcPr>
          <w:p w14:paraId="2F625A77" w14:textId="50EB1D8C" w:rsidR="004360F1" w:rsidRDefault="00A632FC">
            <w:pPr>
              <w:pStyle w:val="TableParagraph"/>
              <w:spacing w:before="182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Defini</w:t>
            </w:r>
            <w:r w:rsidR="00840646">
              <w:rPr>
                <w:rFonts w:ascii="Arial"/>
                <w:b/>
                <w:color w:val="FFFFFF"/>
                <w:spacing w:val="-2"/>
              </w:rPr>
              <w:t>ț</w:t>
            </w:r>
            <w:r w:rsidR="00840646">
              <w:rPr>
                <w:rFonts w:ascii="Arial"/>
                <w:b/>
                <w:color w:val="FFFFFF"/>
                <w:spacing w:val="-2"/>
              </w:rPr>
              <w:t>ie</w:t>
            </w:r>
          </w:p>
        </w:tc>
        <w:tc>
          <w:tcPr>
            <w:tcW w:w="1582" w:type="dxa"/>
            <w:tcBorders>
              <w:left w:val="single" w:sz="4" w:space="0" w:color="FFFFFF"/>
            </w:tcBorders>
            <w:shd w:val="clear" w:color="auto" w:fill="000039"/>
          </w:tcPr>
          <w:p w14:paraId="6B354319" w14:textId="7A6D0BB5" w:rsidR="004360F1" w:rsidRDefault="00A632FC">
            <w:pPr>
              <w:pStyle w:val="TableParagraph"/>
              <w:spacing w:before="182"/>
              <w:ind w:left="53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Imag</w:t>
            </w:r>
            <w:r w:rsidR="00840646">
              <w:rPr>
                <w:rFonts w:ascii="Arial"/>
                <w:b/>
                <w:color w:val="FFFFFF"/>
                <w:spacing w:val="-2"/>
              </w:rPr>
              <w:t>ine</w:t>
            </w:r>
          </w:p>
        </w:tc>
      </w:tr>
      <w:tr w:rsidR="004360F1" w14:paraId="57268371" w14:textId="77777777" w:rsidTr="00D8163C">
        <w:trPr>
          <w:trHeight w:val="2044"/>
        </w:trPr>
        <w:tc>
          <w:tcPr>
            <w:tcW w:w="1704" w:type="dxa"/>
          </w:tcPr>
          <w:p w14:paraId="63D099E4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  <w:p w14:paraId="54AC9FA9" w14:textId="77777777" w:rsidR="004360F1" w:rsidRDefault="004360F1">
            <w:pPr>
              <w:pStyle w:val="TableParagraph"/>
              <w:spacing w:before="228"/>
              <w:rPr>
                <w:rFonts w:ascii="Times New Roman"/>
              </w:rPr>
            </w:pPr>
          </w:p>
          <w:p w14:paraId="7D75FC72" w14:textId="33D4EB2B" w:rsidR="004360F1" w:rsidRDefault="00840646">
            <w:pPr>
              <w:pStyle w:val="TableParagraph"/>
              <w:spacing w:line="273" w:lineRule="auto"/>
              <w:ind w:left="110" w:right="125"/>
              <w:rPr>
                <w:rFonts w:ascii="Arial"/>
                <w:b/>
              </w:rPr>
            </w:pPr>
            <w:r w:rsidRPr="00840646">
              <w:rPr>
                <w:rFonts w:ascii="Arial"/>
                <w:b/>
              </w:rPr>
              <w:t xml:space="preserve">Picior sau </w:t>
            </w:r>
            <w:r w:rsidR="005E698D">
              <w:rPr>
                <w:rFonts w:ascii="Arial"/>
                <w:b/>
              </w:rPr>
              <w:t xml:space="preserve">laba piciorului </w:t>
            </w:r>
            <w:r w:rsidRPr="00840646">
              <w:rPr>
                <w:rFonts w:ascii="Arial"/>
                <w:b/>
              </w:rPr>
              <w:t>protetic</w:t>
            </w:r>
            <w:r w:rsidRPr="00840646">
              <w:rPr>
                <w:rFonts w:ascii="Arial"/>
                <w:b/>
              </w:rPr>
              <w:t>ă</w:t>
            </w:r>
          </w:p>
        </w:tc>
        <w:tc>
          <w:tcPr>
            <w:tcW w:w="6640" w:type="dxa"/>
          </w:tcPr>
          <w:p w14:paraId="32628A64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  <w:p w14:paraId="0963E43D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  <w:p w14:paraId="5837BDB1" w14:textId="77777777" w:rsidR="004360F1" w:rsidRDefault="004360F1">
            <w:pPr>
              <w:pStyle w:val="TableParagraph"/>
              <w:spacing w:before="119"/>
              <w:rPr>
                <w:rFonts w:ascii="Times New Roman"/>
              </w:rPr>
            </w:pPr>
          </w:p>
          <w:p w14:paraId="6D751EB7" w14:textId="6667AB99" w:rsidR="004360F1" w:rsidRDefault="00354201">
            <w:pPr>
              <w:pStyle w:val="TableParagraph"/>
              <w:ind w:left="105"/>
            </w:pPr>
            <w:r w:rsidRPr="00354201">
              <w:t xml:space="preserve">Un picior sau o </w:t>
            </w:r>
            <w:r w:rsidR="00C90AB8">
              <w:t xml:space="preserve">laba </w:t>
            </w:r>
            <w:r w:rsidRPr="00354201">
              <w:t xml:space="preserve">piciorului artificială, care înlocuiește un picior sau o </w:t>
            </w:r>
            <w:r w:rsidR="005E698D">
              <w:t>labă a piciorului</w:t>
            </w:r>
            <w:r w:rsidRPr="00354201">
              <w:t xml:space="preserve"> amputată.</w:t>
            </w:r>
          </w:p>
        </w:tc>
        <w:tc>
          <w:tcPr>
            <w:tcW w:w="1582" w:type="dxa"/>
          </w:tcPr>
          <w:p w14:paraId="41285681" w14:textId="77777777" w:rsidR="004360F1" w:rsidRDefault="004360F1">
            <w:pPr>
              <w:pStyle w:val="TableParagraph"/>
              <w:rPr>
                <w:rFonts w:ascii="Times New Roman"/>
                <w:sz w:val="5"/>
              </w:rPr>
            </w:pPr>
          </w:p>
          <w:p w14:paraId="438B6ECD" w14:textId="77777777" w:rsidR="004360F1" w:rsidRDefault="00A632FC">
            <w:pPr>
              <w:pStyle w:val="TableParagraph"/>
              <w:ind w:left="5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294ACF9" wp14:editId="1CBC6DBA">
                  <wp:extent cx="387663" cy="1194434"/>
                  <wp:effectExtent l="0" t="0" r="0" b="0"/>
                  <wp:docPr id="9" name="Image 9" descr="A below-knee prosethic leg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A below-knee prosethic leg.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3" cy="119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0F1" w14:paraId="6C8ECA04" w14:textId="77777777" w:rsidTr="00D8163C">
        <w:trPr>
          <w:trHeight w:val="1569"/>
        </w:trPr>
        <w:tc>
          <w:tcPr>
            <w:tcW w:w="1704" w:type="dxa"/>
          </w:tcPr>
          <w:p w14:paraId="7B8D5F23" w14:textId="77777777" w:rsidR="004360F1" w:rsidRDefault="004360F1">
            <w:pPr>
              <w:pStyle w:val="TableParagraph"/>
              <w:spacing w:before="241"/>
              <w:rPr>
                <w:rFonts w:ascii="Times New Roman"/>
              </w:rPr>
            </w:pPr>
          </w:p>
          <w:p w14:paraId="7987C0CA" w14:textId="3D8A5081" w:rsidR="004360F1" w:rsidRDefault="00354201">
            <w:pPr>
              <w:pStyle w:val="TableParagraph"/>
              <w:spacing w:line="278" w:lineRule="auto"/>
              <w:ind w:left="110" w:right="382"/>
              <w:rPr>
                <w:rFonts w:ascii="Arial"/>
                <w:b/>
              </w:rPr>
            </w:pPr>
            <w:r w:rsidRPr="00354201">
              <w:rPr>
                <w:rFonts w:ascii="Arial"/>
                <w:b/>
              </w:rPr>
              <w:t>Leziune a m</w:t>
            </w:r>
            <w:r w:rsidRPr="00354201">
              <w:rPr>
                <w:rFonts w:ascii="Arial"/>
                <w:b/>
              </w:rPr>
              <w:t>ă</w:t>
            </w:r>
            <w:r w:rsidRPr="00354201">
              <w:rPr>
                <w:rFonts w:ascii="Arial"/>
                <w:b/>
              </w:rPr>
              <w:t>duvei spin</w:t>
            </w:r>
            <w:r w:rsidRPr="00354201">
              <w:rPr>
                <w:rFonts w:ascii="Arial"/>
                <w:b/>
              </w:rPr>
              <w:t>ă</w:t>
            </w:r>
            <w:r w:rsidRPr="00354201">
              <w:rPr>
                <w:rFonts w:ascii="Arial"/>
                <w:b/>
              </w:rPr>
              <w:t>rii</w:t>
            </w:r>
          </w:p>
        </w:tc>
        <w:tc>
          <w:tcPr>
            <w:tcW w:w="6640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54201" w:rsidRPr="00354201" w14:paraId="1AE61222" w14:textId="77777777" w:rsidTr="0035420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6295672" w14:textId="77777777" w:rsidR="00354201" w:rsidRPr="00354201" w:rsidRDefault="00354201" w:rsidP="00354201">
                  <w:pPr>
                    <w:pStyle w:val="TableParagraph"/>
                    <w:spacing w:before="57" w:line="276" w:lineRule="auto"/>
                    <w:ind w:left="104" w:right="202"/>
                    <w:rPr>
                      <w:lang w:val="ro-RO"/>
                    </w:rPr>
                  </w:pPr>
                </w:p>
              </w:tc>
            </w:tr>
          </w:tbl>
          <w:p w14:paraId="0752571B" w14:textId="77777777" w:rsidR="00354201" w:rsidRPr="00354201" w:rsidRDefault="00354201" w:rsidP="00354201">
            <w:pPr>
              <w:pStyle w:val="TableParagraph"/>
              <w:spacing w:before="57" w:line="276" w:lineRule="auto"/>
              <w:ind w:left="104" w:right="202"/>
              <w:rPr>
                <w:vanish/>
                <w:lang w:val="ro-RO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354201" w:rsidRPr="00354201" w14:paraId="5EB07C77" w14:textId="77777777" w:rsidTr="00354201">
              <w:trPr>
                <w:tblCellSpacing w:w="15" w:type="dxa"/>
              </w:trPr>
              <w:tc>
                <w:tcPr>
                  <w:tcW w:w="9346" w:type="dxa"/>
                  <w:vAlign w:val="center"/>
                  <w:hideMark/>
                </w:tcPr>
                <w:p w14:paraId="4E2E6473" w14:textId="77777777" w:rsidR="00324C1B" w:rsidRDefault="00354201" w:rsidP="00354201">
                  <w:pPr>
                    <w:pStyle w:val="TableParagraph"/>
                    <w:spacing w:before="57" w:line="276" w:lineRule="auto"/>
                    <w:ind w:left="104" w:right="202"/>
                    <w:rPr>
                      <w:lang w:val="ro-RO"/>
                    </w:rPr>
                  </w:pPr>
                  <w:r w:rsidRPr="00354201">
                    <w:rPr>
                      <w:lang w:val="ro-RO"/>
                    </w:rPr>
                    <w:t xml:space="preserve">Leziune a măduvei spinării, de obicei cauzată de accident sau </w:t>
                  </w:r>
                </w:p>
                <w:p w14:paraId="29B00CBD" w14:textId="5C8DFE9B" w:rsidR="00324C1B" w:rsidRDefault="00354201" w:rsidP="00354201">
                  <w:pPr>
                    <w:pStyle w:val="TableParagraph"/>
                    <w:spacing w:before="57" w:line="276" w:lineRule="auto"/>
                    <w:ind w:left="104" w:right="202"/>
                    <w:rPr>
                      <w:lang w:val="ro-RO"/>
                    </w:rPr>
                  </w:pPr>
                  <w:r w:rsidRPr="00354201">
                    <w:rPr>
                      <w:lang w:val="ro-RO"/>
                    </w:rPr>
                    <w:t xml:space="preserve">boală. După o astfel de leziune, </w:t>
                  </w:r>
                  <w:r w:rsidR="005F4B93">
                    <w:rPr>
                      <w:lang w:val="ro-RO"/>
                    </w:rPr>
                    <w:t>impulsurile</w:t>
                  </w:r>
                  <w:r w:rsidRPr="00354201">
                    <w:rPr>
                      <w:lang w:val="ro-RO"/>
                    </w:rPr>
                    <w:t xml:space="preserve"> nu mai pot circula între </w:t>
                  </w:r>
                </w:p>
                <w:p w14:paraId="5FA0BCF7" w14:textId="77777777" w:rsidR="00324C1B" w:rsidRDefault="00354201" w:rsidP="00354201">
                  <w:pPr>
                    <w:pStyle w:val="TableParagraph"/>
                    <w:spacing w:before="57" w:line="276" w:lineRule="auto"/>
                    <w:ind w:left="104" w:right="202"/>
                    <w:rPr>
                      <w:lang w:val="ro-RO"/>
                    </w:rPr>
                  </w:pPr>
                  <w:r w:rsidRPr="00354201">
                    <w:rPr>
                      <w:lang w:val="ro-RO"/>
                    </w:rPr>
                    <w:t xml:space="preserve">corp și creier. Adesea persoana nu se poate mișca (este </w:t>
                  </w:r>
                </w:p>
                <w:p w14:paraId="7CE4557C" w14:textId="3903BE1A" w:rsidR="00354201" w:rsidRPr="00354201" w:rsidRDefault="00354201" w:rsidP="00354201">
                  <w:pPr>
                    <w:pStyle w:val="TableParagraph"/>
                    <w:spacing w:before="57" w:line="276" w:lineRule="auto"/>
                    <w:ind w:left="104" w:right="202"/>
                    <w:rPr>
                      <w:lang w:val="ro-RO"/>
                    </w:rPr>
                  </w:pPr>
                  <w:r w:rsidRPr="00354201">
                    <w:rPr>
                      <w:lang w:val="ro-RO"/>
                    </w:rPr>
                    <w:t>paralizată) și nu poate simți sub nivelul leziunii.</w:t>
                  </w:r>
                </w:p>
              </w:tc>
            </w:tr>
          </w:tbl>
          <w:p w14:paraId="67FC07FB" w14:textId="23B4F754" w:rsidR="004360F1" w:rsidRPr="00354201" w:rsidRDefault="004360F1">
            <w:pPr>
              <w:pStyle w:val="TableParagraph"/>
              <w:spacing w:before="57" w:line="276" w:lineRule="auto"/>
              <w:ind w:left="104" w:right="202"/>
              <w:rPr>
                <w:lang w:val="ro-RO"/>
              </w:rPr>
            </w:pPr>
          </w:p>
        </w:tc>
        <w:tc>
          <w:tcPr>
            <w:tcW w:w="1582" w:type="dxa"/>
          </w:tcPr>
          <w:p w14:paraId="4ACB191A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202C25A3" w14:textId="77777777" w:rsidTr="00D8163C">
        <w:trPr>
          <w:trHeight w:val="695"/>
        </w:trPr>
        <w:tc>
          <w:tcPr>
            <w:tcW w:w="1704" w:type="dxa"/>
          </w:tcPr>
          <w:p w14:paraId="3CE8F7E9" w14:textId="61E56941" w:rsidR="004360F1" w:rsidRDefault="00324C1B" w:rsidP="00354201">
            <w:pPr>
              <w:pStyle w:val="TableParagraph"/>
              <w:spacing w:before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</w:t>
            </w:r>
            <w:r w:rsidR="00354201">
              <w:rPr>
                <w:rFonts w:ascii="Arial"/>
                <w:b/>
              </w:rPr>
              <w:t>Scaun</w:t>
            </w:r>
          </w:p>
        </w:tc>
        <w:tc>
          <w:tcPr>
            <w:tcW w:w="6640" w:type="dxa"/>
          </w:tcPr>
          <w:p w14:paraId="507B743E" w14:textId="33BD119D" w:rsidR="004360F1" w:rsidRDefault="00354201">
            <w:pPr>
              <w:pStyle w:val="TableParagraph"/>
              <w:spacing w:before="57" w:line="278" w:lineRule="auto"/>
              <w:ind w:left="105"/>
            </w:pPr>
            <w:r w:rsidRPr="00354201">
              <w:t>Termen care descrie deșeurile digerate colectate în intestin. Termeni comuni: fecale, excremente, caca.</w:t>
            </w:r>
          </w:p>
        </w:tc>
        <w:tc>
          <w:tcPr>
            <w:tcW w:w="1582" w:type="dxa"/>
          </w:tcPr>
          <w:p w14:paraId="2B275D1F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2F39941D" w14:textId="77777777" w:rsidTr="00D8163C">
        <w:trPr>
          <w:trHeight w:val="988"/>
        </w:trPr>
        <w:tc>
          <w:tcPr>
            <w:tcW w:w="1704" w:type="dxa"/>
          </w:tcPr>
          <w:p w14:paraId="58AC9A9B" w14:textId="77777777" w:rsidR="004360F1" w:rsidRDefault="004360F1">
            <w:pPr>
              <w:pStyle w:val="TableParagraph"/>
              <w:spacing w:before="97"/>
              <w:rPr>
                <w:rFonts w:ascii="Times New Roman"/>
              </w:rPr>
            </w:pPr>
          </w:p>
          <w:p w14:paraId="70B41595" w14:textId="240D7968" w:rsidR="004360F1" w:rsidRDefault="00354201">
            <w:pPr>
              <w:pStyle w:val="TableParagraph"/>
              <w:ind w:left="110"/>
              <w:rPr>
                <w:rFonts w:ascii="Arial"/>
                <w:b/>
              </w:rPr>
            </w:pPr>
            <w:r w:rsidRPr="00354201">
              <w:rPr>
                <w:rFonts w:ascii="Arial"/>
                <w:b/>
              </w:rPr>
              <w:t>Accident vascular cerebral (AVC)</w:t>
            </w:r>
          </w:p>
        </w:tc>
        <w:tc>
          <w:tcPr>
            <w:tcW w:w="6640" w:type="dxa"/>
          </w:tcPr>
          <w:p w14:paraId="47ACD6D6" w14:textId="29DE3EA0" w:rsidR="004360F1" w:rsidRDefault="00354201">
            <w:pPr>
              <w:pStyle w:val="TableParagraph"/>
              <w:spacing w:before="57" w:line="276" w:lineRule="auto"/>
              <w:ind w:left="105"/>
            </w:pPr>
            <w:r w:rsidRPr="00354201">
              <w:t>Blocarea fluxului de sânge în creier. Poate duce la slăbiciune sau paralizie pe o parte a corpului, precum și la probleme de vorbire, simțire, gândire și vedere.</w:t>
            </w:r>
          </w:p>
        </w:tc>
        <w:tc>
          <w:tcPr>
            <w:tcW w:w="1582" w:type="dxa"/>
          </w:tcPr>
          <w:p w14:paraId="4CBAA430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0C6C7CA0" w14:textId="77777777" w:rsidTr="00D8163C">
        <w:trPr>
          <w:trHeight w:val="983"/>
        </w:trPr>
        <w:tc>
          <w:tcPr>
            <w:tcW w:w="1704" w:type="dxa"/>
          </w:tcPr>
          <w:p w14:paraId="4EF3EBBC" w14:textId="77777777" w:rsidR="004360F1" w:rsidRDefault="004360F1">
            <w:pPr>
              <w:pStyle w:val="TableParagraph"/>
              <w:spacing w:before="92"/>
              <w:rPr>
                <w:rFonts w:ascii="Times New Roman"/>
              </w:rPr>
            </w:pPr>
          </w:p>
          <w:p w14:paraId="7EA764E8" w14:textId="4175A381" w:rsidR="004360F1" w:rsidRDefault="005F4B93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Bont</w:t>
            </w:r>
            <w:r w:rsidR="00354201">
              <w:rPr>
                <w:rFonts w:ascii="Arial"/>
                <w:b/>
                <w:spacing w:val="-2"/>
              </w:rPr>
              <w:t>/</w:t>
            </w:r>
            <w:r w:rsidR="004A637D">
              <w:rPr>
                <w:rFonts w:ascii="Arial"/>
                <w:b/>
                <w:spacing w:val="-2"/>
              </w:rPr>
              <w:t>membru rezidual</w:t>
            </w:r>
          </w:p>
        </w:tc>
        <w:tc>
          <w:tcPr>
            <w:tcW w:w="6640" w:type="dxa"/>
          </w:tcPr>
          <w:p w14:paraId="76D721C6" w14:textId="6C651BE8" w:rsidR="004360F1" w:rsidRDefault="00354201">
            <w:pPr>
              <w:pStyle w:val="TableParagraph"/>
              <w:spacing w:before="57" w:line="276" w:lineRule="auto"/>
              <w:ind w:left="105"/>
            </w:pPr>
            <w:r w:rsidRPr="00354201">
              <w:t xml:space="preserve">După o amputație, partea rămasă a unui braț sau picior dincolo de o articulație sănătoasă se numește membru rezidual sau, mai frecvent, </w:t>
            </w:r>
            <w:r w:rsidR="005F4B93">
              <w:rPr>
                <w:b/>
                <w:bCs/>
              </w:rPr>
              <w:t>bont.</w:t>
            </w:r>
          </w:p>
        </w:tc>
        <w:tc>
          <w:tcPr>
            <w:tcW w:w="1582" w:type="dxa"/>
          </w:tcPr>
          <w:p w14:paraId="36378EC2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</w:tc>
      </w:tr>
      <w:tr w:rsidR="004360F1" w14:paraId="1B43C51B" w14:textId="77777777" w:rsidTr="00D8163C">
        <w:trPr>
          <w:trHeight w:val="1737"/>
        </w:trPr>
        <w:tc>
          <w:tcPr>
            <w:tcW w:w="1704" w:type="dxa"/>
          </w:tcPr>
          <w:p w14:paraId="38F5B8ED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  <w:p w14:paraId="45C43BC8" w14:textId="77777777" w:rsidR="004360F1" w:rsidRDefault="004360F1">
            <w:pPr>
              <w:pStyle w:val="TableParagraph"/>
              <w:spacing w:before="218"/>
              <w:rPr>
                <w:rFonts w:ascii="Times New Roman"/>
              </w:rPr>
            </w:pPr>
          </w:p>
          <w:p w14:paraId="14363FC6" w14:textId="347E418C" w:rsidR="004360F1" w:rsidRDefault="00354201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Plac</w:t>
            </w:r>
            <w:r>
              <w:rPr>
                <w:rFonts w:ascii="Arial"/>
                <w:b/>
              </w:rPr>
              <w:t>ă</w:t>
            </w:r>
            <w:r w:rsidR="004A637D">
              <w:rPr>
                <w:rFonts w:ascii="Arial"/>
                <w:b/>
              </w:rPr>
              <w:t xml:space="preserve"> pentru me</w:t>
            </w:r>
            <w:r w:rsidR="00324C1B">
              <w:rPr>
                <w:rFonts w:ascii="Arial"/>
                <w:b/>
              </w:rPr>
              <w:t>m</w:t>
            </w:r>
            <w:r w:rsidR="004A637D">
              <w:rPr>
                <w:rFonts w:ascii="Arial"/>
                <w:b/>
              </w:rPr>
              <w:t>bru rezidual</w:t>
            </w:r>
          </w:p>
        </w:tc>
        <w:tc>
          <w:tcPr>
            <w:tcW w:w="6640" w:type="dxa"/>
          </w:tcPr>
          <w:p w14:paraId="003959CA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  <w:p w14:paraId="3336391B" w14:textId="77777777" w:rsidR="004360F1" w:rsidRDefault="004360F1">
            <w:pPr>
              <w:pStyle w:val="TableParagraph"/>
              <w:spacing w:before="74"/>
              <w:rPr>
                <w:rFonts w:ascii="Times New Roman"/>
              </w:rPr>
            </w:pPr>
          </w:p>
          <w:p w14:paraId="4239866B" w14:textId="0F646ED9" w:rsidR="004360F1" w:rsidRDefault="00354201">
            <w:pPr>
              <w:pStyle w:val="TableParagraph"/>
              <w:spacing w:line="273" w:lineRule="auto"/>
              <w:ind w:left="105"/>
            </w:pPr>
            <w:r w:rsidRPr="00354201">
              <w:t>Placă cu perne atașată la scaunul rulant pentru a oferi poziționare și sprijin unui</w:t>
            </w:r>
            <w:r w:rsidR="005F4B93">
              <w:t xml:space="preserve"> bont </w:t>
            </w:r>
            <w:r w:rsidRPr="00354201">
              <w:t>situat sub genunchi.</w:t>
            </w:r>
          </w:p>
        </w:tc>
        <w:tc>
          <w:tcPr>
            <w:tcW w:w="1582" w:type="dxa"/>
          </w:tcPr>
          <w:p w14:paraId="33E69548" w14:textId="77777777" w:rsidR="004360F1" w:rsidRDefault="004360F1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14:paraId="2FF9BFE7" w14:textId="77777777" w:rsidR="004360F1" w:rsidRDefault="00A632FC">
            <w:pPr>
              <w:pStyle w:val="TableParagraph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3CA44EE" wp14:editId="01C3061A">
                  <wp:extent cx="786201" cy="999363"/>
                  <wp:effectExtent l="0" t="0" r="0" b="0"/>
                  <wp:docPr id="10" name="Image 10" descr="A wheelchair with a cushioned board attached to the front of the sea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A wheelchair with a cushioned board attached to the front of the seat.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01" cy="99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0F1" w14:paraId="76D78001" w14:textId="77777777" w:rsidTr="00D8163C">
        <w:trPr>
          <w:trHeight w:val="1535"/>
        </w:trPr>
        <w:tc>
          <w:tcPr>
            <w:tcW w:w="1704" w:type="dxa"/>
          </w:tcPr>
          <w:p w14:paraId="11ED5B87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  <w:p w14:paraId="59DCFECB" w14:textId="77777777" w:rsidR="004360F1" w:rsidRDefault="004360F1">
            <w:pPr>
              <w:pStyle w:val="TableParagraph"/>
              <w:spacing w:before="117"/>
              <w:rPr>
                <w:rFonts w:ascii="Times New Roman"/>
              </w:rPr>
            </w:pPr>
          </w:p>
          <w:p w14:paraId="0E2786CB" w14:textId="77777777" w:rsidR="004360F1" w:rsidRDefault="00A632FC">
            <w:pPr>
              <w:pStyle w:val="TableParagraph"/>
              <w:spacing w:before="1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Transfer</w:t>
            </w:r>
          </w:p>
        </w:tc>
        <w:tc>
          <w:tcPr>
            <w:tcW w:w="6640" w:type="dxa"/>
          </w:tcPr>
          <w:p w14:paraId="1D6AD371" w14:textId="77777777" w:rsidR="004360F1" w:rsidRDefault="004360F1">
            <w:pPr>
              <w:pStyle w:val="TableParagraph"/>
              <w:rPr>
                <w:rFonts w:ascii="Times New Roman"/>
              </w:rPr>
            </w:pPr>
          </w:p>
          <w:p w14:paraId="263E6AA6" w14:textId="77777777" w:rsidR="004360F1" w:rsidRDefault="004360F1">
            <w:pPr>
              <w:pStyle w:val="TableParagraph"/>
              <w:spacing w:before="117"/>
              <w:rPr>
                <w:rFonts w:ascii="Times New Roman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4A637D" w:rsidRPr="004A637D" w14:paraId="1ADE5A92" w14:textId="77777777" w:rsidTr="004A637D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E63EF41" w14:textId="77777777" w:rsidR="004A637D" w:rsidRPr="004A637D" w:rsidRDefault="004A637D" w:rsidP="004A637D">
                  <w:pPr>
                    <w:pStyle w:val="TableParagraph"/>
                    <w:spacing w:before="1"/>
                    <w:ind w:left="105"/>
                    <w:rPr>
                      <w:lang w:val="ro-RO"/>
                    </w:rPr>
                  </w:pPr>
                </w:p>
              </w:tc>
            </w:tr>
          </w:tbl>
          <w:p w14:paraId="5F45513A" w14:textId="77777777" w:rsidR="004A637D" w:rsidRPr="004A637D" w:rsidRDefault="004A637D" w:rsidP="004A637D">
            <w:pPr>
              <w:pStyle w:val="TableParagraph"/>
              <w:spacing w:before="1"/>
              <w:ind w:left="105"/>
              <w:rPr>
                <w:vanish/>
                <w:lang w:val="ro-RO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5"/>
            </w:tblGrid>
            <w:tr w:rsidR="004A637D" w:rsidRPr="004A637D" w14:paraId="121984E2" w14:textId="77777777" w:rsidTr="004A637D">
              <w:trPr>
                <w:tblCellSpacing w:w="15" w:type="dxa"/>
              </w:trPr>
              <w:tc>
                <w:tcPr>
                  <w:tcW w:w="4135" w:type="dxa"/>
                  <w:vAlign w:val="center"/>
                  <w:hideMark/>
                </w:tcPr>
                <w:p w14:paraId="014A1523" w14:textId="5C2E09D4" w:rsidR="004A637D" w:rsidRPr="004A637D" w:rsidRDefault="004A637D" w:rsidP="004A637D">
                  <w:pPr>
                    <w:pStyle w:val="TableParagraph"/>
                    <w:spacing w:before="1"/>
                    <w:rPr>
                      <w:lang w:val="ro-RO"/>
                    </w:rPr>
                  </w:pPr>
                  <w:r w:rsidRPr="004A637D">
                    <w:rPr>
                      <w:lang w:val="ro-RO"/>
                    </w:rPr>
                    <w:t>Mutarea corpului de pe o suprafață pe alta.</w:t>
                  </w:r>
                </w:p>
              </w:tc>
            </w:tr>
          </w:tbl>
          <w:p w14:paraId="438E188E" w14:textId="5E59701C" w:rsidR="004360F1" w:rsidRPr="004A637D" w:rsidRDefault="004360F1">
            <w:pPr>
              <w:pStyle w:val="TableParagraph"/>
              <w:spacing w:before="1"/>
              <w:ind w:left="105"/>
              <w:rPr>
                <w:lang w:val="ro-RO"/>
              </w:rPr>
            </w:pPr>
          </w:p>
        </w:tc>
        <w:tc>
          <w:tcPr>
            <w:tcW w:w="1582" w:type="dxa"/>
          </w:tcPr>
          <w:p w14:paraId="3D50C68B" w14:textId="77777777" w:rsidR="004360F1" w:rsidRDefault="004360F1">
            <w:pPr>
              <w:pStyle w:val="TableParagraph"/>
              <w:rPr>
                <w:rFonts w:ascii="Times New Roman"/>
                <w:sz w:val="5"/>
              </w:rPr>
            </w:pPr>
          </w:p>
          <w:p w14:paraId="5EDD9CDC" w14:textId="77777777" w:rsidR="004360F1" w:rsidRDefault="00A632FC">
            <w:pPr>
              <w:pStyle w:val="TableParagraph"/>
              <w:ind w:left="110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1CDCA4B" wp14:editId="3ED67797">
                  <wp:extent cx="1003821" cy="868299"/>
                  <wp:effectExtent l="0" t="0" r="0" b="0"/>
                  <wp:docPr id="11" name="Image 11" descr="A man moves from a wheelchair to a shower chair. He braces one hand on the arm of his wheelchair and the other on the seat of the shower chair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A man moves from a wheelchair to a shower chair. He braces one hand on the arm of his wheelchair and the other on the seat of the shower chair.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21" cy="86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6AFA2" w14:textId="77777777" w:rsidR="00A632FC" w:rsidRDefault="00A632FC"/>
    <w:sectPr w:rsidR="00A632FC">
      <w:type w:val="continuous"/>
      <w:pgSz w:w="11910" w:h="16840"/>
      <w:pgMar w:top="1680" w:right="850" w:bottom="1220" w:left="992" w:header="556" w:footer="10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0BB9" w14:textId="77777777" w:rsidR="00D2274F" w:rsidRDefault="00D2274F">
      <w:r>
        <w:separator/>
      </w:r>
    </w:p>
  </w:endnote>
  <w:endnote w:type="continuationSeparator" w:id="0">
    <w:p w14:paraId="3F8768DD" w14:textId="77777777" w:rsidR="00D2274F" w:rsidRDefault="00D2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7BA3" w14:textId="77777777" w:rsidR="004A637D" w:rsidRDefault="004A637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7861" w14:textId="77777777" w:rsidR="004360F1" w:rsidRDefault="00A632FC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010C0122" wp14:editId="44942A53">
              <wp:simplePos x="0" y="0"/>
              <wp:positionH relativeFrom="page">
                <wp:posOffset>631190</wp:posOffset>
              </wp:positionH>
              <wp:positionV relativeFrom="page">
                <wp:posOffset>9903533</wp:posOffset>
              </wp:positionV>
              <wp:extent cx="4157979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79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512B8" w14:textId="77777777" w:rsidR="004360F1" w:rsidRDefault="00A632FC">
                          <w:pPr>
                            <w:pStyle w:val="Corptext"/>
                            <w:spacing w:before="13"/>
                            <w:ind w:left="20"/>
                          </w:pPr>
                          <w:r>
                            <w:t>TAP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Wheelchairs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emergencies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KEY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WORDS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RevB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May24.docx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C012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9.7pt;margin-top:779.8pt;width:327.4pt;height:14.3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mArAEAAEYDAAAOAAAAZHJzL2Uyb0RvYy54bWysUlFv2yAQfp+0/4B4bxxHbdpacap11apK&#10;1Tap3Q/AGGI0wzGOxM6/34HjtNrepr3AAR/ffd/dbe5G27ODCmjA1bxcLDlTTkJr3K7mP16/XNxw&#10;hlG4VvTgVM2PCvnd9uOHzeArtYIO+lYFRiQOq8HXvIvRV0WBslNW4AK8cvSoIVgR6Rh2RRvEQOy2&#10;L1bL5boYILQ+gFSIdPswPfJt5tdayfhNa1SR9TUnbTGvIa9NWovtRlS7IHxn5EmG+AcVVhhHSc9U&#10;DyIKtg/mLyprZAAEHRcSbAFaG6myB3JTLv9w89IJr7IXKg76c5nw/9HKr4fvgZm25mvOnLDUolc1&#10;xgZGtk7FGTxWhHnxhIrjPYzU5GwU/TPIn0iQ4h1m+oCETsUYdbBpJ5uMPlL9j+eaUxIm6fKyvLq+&#10;vb7lTNJbebNaXV6lvMXbbx8wPiqwLAU1D9TTrEAcnjFO0BlyEjPlT7Li2IzZXTmbaaA9kpeBWl5z&#10;/LUXQXHWPzmqaZqPOQhz0MxBiP1nyFOULDn4tI+gTRaQMk28JwHUrGzhNFhpGt6fM+pt/Le/AQAA&#10;//8DAFBLAwQUAAYACAAAACEAkHGwB+EAAAAMAQAADwAAAGRycy9kb3ducmV2LnhtbEyPwU7DMAyG&#10;70i8Q2QkbixlrKXtmk4TghMSoiuHHdPGa6M1Tmmyrbw92QmO/v3p9+diM5uBnXFy2pKAx0UEDKm1&#10;SlMn4Kt+e0iBOS9JycESCvhBB5vy9qaQubIXqvC88x0LJeRyKaD3fsw5d22PRrqFHZHC7mAnI30Y&#10;p46rSV5CuRn4MooSbqSmcKGXI7702B53JyNgu6fqVX9/NJ/VodJ1nUX0nhyFuL+bt2tgHmf/B8NV&#10;P6hDGZwaeyLl2CAgy1aBDHkcZwmwQDzHqyWw5hql6RPwsuD/nyh/AQAA//8DAFBLAQItABQABgAI&#10;AAAAIQC2gziS/gAAAOEBAAATAAAAAAAAAAAAAAAAAAAAAABbQ29udGVudF9UeXBlc10ueG1sUEsB&#10;Ai0AFAAGAAgAAAAhADj9If/WAAAAlAEAAAsAAAAAAAAAAAAAAAAALwEAAF9yZWxzLy5yZWxzUEsB&#10;Ai0AFAAGAAgAAAAhALteKYCsAQAARgMAAA4AAAAAAAAAAAAAAAAALgIAAGRycy9lMm9Eb2MueG1s&#10;UEsBAi0AFAAGAAgAAAAhAJBxsAfhAAAADAEAAA8AAAAAAAAAAAAAAAAABgQAAGRycy9kb3ducmV2&#10;LnhtbFBLBQYAAAAABAAEAPMAAAAUBQAAAAA=&#10;" filled="f" stroked="f">
              <v:textbox inset="0,0,0,0">
                <w:txbxContent>
                  <w:p w14:paraId="60A512B8" w14:textId="77777777" w:rsidR="004360F1" w:rsidRDefault="00A632FC">
                    <w:pPr>
                      <w:pStyle w:val="Corptext"/>
                      <w:spacing w:before="13"/>
                      <w:ind w:left="20"/>
                    </w:pPr>
                    <w:r>
                      <w:t>TAP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Wheelchairs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emergencies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KEY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WORDS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RevB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May24.docx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03289C1B" wp14:editId="47F9709B">
              <wp:simplePos x="0" y="0"/>
              <wp:positionH relativeFrom="page">
                <wp:posOffset>5918713</wp:posOffset>
              </wp:positionH>
              <wp:positionV relativeFrom="page">
                <wp:posOffset>9903533</wp:posOffset>
              </wp:positionV>
              <wp:extent cx="740410" cy="1822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CA032" w14:textId="77777777" w:rsidR="004360F1" w:rsidRDefault="00A632FC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289C1B" id="Textbox 7" o:spid="_x0000_s1028" type="#_x0000_t202" style="position:absolute;margin-left:466.05pt;margin-top:779.8pt;width:58.3pt;height:14.3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8CqQEAAEUDAAAOAAAAZHJzL2Uyb0RvYy54bWysUsGO0zAQvSPxD5bvNGlU6CpqugJWIKQV&#10;IO3yAY5jNxaxx3jcJv17xk7TXcFttRdnnHl+897M7G4nO7CTCmjANXy9KjlTTkJn3KHhvx6/vLvh&#10;DKNwnRjAqYafFfLb/ds3u9HXqoIehk4FRiQO69E3vI/R10WBsldW4Aq8cpTUEKyIdA2HogtiJHY7&#10;FFVZfihGCJ0PIBUi/b2bk3yf+bVWMv7QGlVkQ8NJW8xnyGebzmK/E/UhCN8beZEhXqDCCuOo6JXq&#10;TkTBjsH8R2WNDICg40qCLUBrI1X2QG7W5T9uHnrhVfZCzUF/bRO+Hq38fvoZmOkavuXMCUsjelRT&#10;bGFi29Sc0WNNmAdPqDh9gomGnI2ivwf5GwlSPMPMD5DQqRmTDjZ9ySajh9T/87XnVIRJ+rndlJs1&#10;ZSSl1jdVtXmfyhZPj33A+FWBZSloeKCRZgHidI9xhi6Qi5a5fFIVp3bK5qrFSwvdmayMNPGG45+j&#10;CIqz4Zujlqb1WIKwBO0ShDh8hrxEyZGDj8cI2mQBqdLMexFAs8oWLnuVluH5PaOetn//FwAA//8D&#10;AFBLAwQUAAYACAAAACEAvQ/ig+IAAAAOAQAADwAAAGRycy9kb3ducmV2LnhtbEyPwU7DMAyG70i8&#10;Q2Qkbizdxkpbmk4TghMSWlcOHNPGa6M1Tmmyrbw96QmO9v/p9+d8O5meXXB02pKA5SIChtRYpakV&#10;8Fm9PSTAnJekZG8JBfygg21xe5PLTNkrlXg5+JaFEnKZFNB5P2Scu6ZDI93CDkghO9rRSB/GseVq&#10;lNdQbnq+iqKYG6kpXOjkgC8dNqfD2QjYfVH5qr8/6n15LHVVpRG9xych7u+m3TMwj5P/g2HWD+pQ&#10;BKfankk51gtI16tlQEOw2aQxsBmJHpMnYPW8S5I18CLn/98ofgEAAP//AwBQSwECLQAUAAYACAAA&#10;ACEAtoM4kv4AAADhAQAAEwAAAAAAAAAAAAAAAAAAAAAAW0NvbnRlbnRfVHlwZXNdLnhtbFBLAQIt&#10;ABQABgAIAAAAIQA4/SH/1gAAAJQBAAALAAAAAAAAAAAAAAAAAC8BAABfcmVscy8ucmVsc1BLAQIt&#10;ABQABgAIAAAAIQASk68CqQEAAEUDAAAOAAAAAAAAAAAAAAAAAC4CAABkcnMvZTJvRG9jLnhtbFBL&#10;AQItABQABgAIAAAAIQC9D+KD4gAAAA4BAAAPAAAAAAAAAAAAAAAAAAMEAABkcnMvZG93bnJldi54&#10;bWxQSwUGAAAAAAQABADzAAAAEgUAAAAA&#10;" filled="f" stroked="f">
              <v:textbox inset="0,0,0,0">
                <w:txbxContent>
                  <w:p w14:paraId="278CA032" w14:textId="77777777" w:rsidR="004360F1" w:rsidRDefault="00A632FC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1BD5" w14:textId="77777777" w:rsidR="004A637D" w:rsidRDefault="004A637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D6B4" w14:textId="77777777" w:rsidR="00D2274F" w:rsidRDefault="00D2274F">
      <w:r>
        <w:separator/>
      </w:r>
    </w:p>
  </w:footnote>
  <w:footnote w:type="continuationSeparator" w:id="0">
    <w:p w14:paraId="2304D377" w14:textId="77777777" w:rsidR="00D2274F" w:rsidRDefault="00D22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8F7A" w14:textId="77777777" w:rsidR="004A637D" w:rsidRDefault="004A637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CD96" w14:textId="3AF76985" w:rsidR="004360F1" w:rsidRDefault="00BE2683">
    <w:pPr>
      <w:pStyle w:val="Corp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A60515" wp14:editId="070886CC">
              <wp:simplePos x="0" y="0"/>
              <wp:positionH relativeFrom="page">
                <wp:posOffset>314325</wp:posOffset>
              </wp:positionH>
              <wp:positionV relativeFrom="page">
                <wp:posOffset>423545</wp:posOffset>
              </wp:positionV>
              <wp:extent cx="4848225" cy="3683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8225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1B803" w14:textId="5CAC5FE8" w:rsidR="004360F1" w:rsidRDefault="00BE2683">
                          <w:pPr>
                            <w:spacing w:before="11"/>
                            <w:ind w:left="20"/>
                            <w:rPr>
                              <w:sz w:val="32"/>
                            </w:rPr>
                          </w:pPr>
                          <w:r w:rsidRPr="00BE2683">
                            <w:t xml:space="preserve"> </w:t>
                          </w:r>
                          <w:r w:rsidRPr="00BE2683">
                            <w:rPr>
                              <w:color w:val="FFFFFF"/>
                              <w:sz w:val="32"/>
                            </w:rPr>
                            <w:t>Cuvinte cheie: Scaune rulante în situații de</w:t>
                          </w:r>
                          <w:r w:rsidR="004A637D">
                            <w:rPr>
                              <w:color w:val="FFFFFF"/>
                              <w:sz w:val="32"/>
                            </w:rPr>
                            <w:t xml:space="preserve"> urgență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6051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4.75pt;margin-top:33.35pt;width:381.75pt;height:2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PzqQEAAD8DAAAOAAAAZHJzL2Uyb0RvYy54bWysUttuGyEQfa+Uf0C8x2yci6yV11HbKFWl&#10;qK2U9ANYFryoC0MY7F3/fQe8dqL2reoLDHA4Z87MrO8nN7C9jmjBN/xqUXGmvYLO+m3Df748Xq44&#10;wyR9JwfwuuEHjfx+c/FhPYZaL6GHodOREYnHegwN71MKtRCoeu0kLiBoT48GopOJjnEruihHYneD&#10;WFbVnRghdiGC0oh0+3B85JvCb4xW6bsxqBMbGk65pbLGsrZ5FZu1rLdRht6qOQ35D1k4aT2Jnqke&#10;ZJJsF+1fVM6qCAgmLRQ4AcZYpYsHcnNV/eHmuZdBFy9UHAznMuH/o1Xf9j8is13Dbznz0lGLXvSU&#10;WpjYbS7OGLAmzHMgVJo+wURNLkYxPIH6hQQR7zDHD0joXIzJRJd3ssnoI9X/cK45iTBFlzerm9Vy&#10;SeKK3q7vVtdVaYp4+x0ipi8aHMtBwyP1tGQg90+Ysr6sT5A5maN+TitN7TS7aKE7kImRet1wfN3J&#10;qDkbvnoqZh6MUxBPQXsKYho+Qxmf7MXDx10CY4tyljjyzsrUpZLQPFF5DN6fC+pt7je/AQAA//8D&#10;AFBLAwQUAAYACAAAACEAHefiJt8AAAAJAQAADwAAAGRycy9kb3ducmV2LnhtbEyPwU7DMBBE70j8&#10;g7VI3KjTUtI2xKkqBCckRBoOHJ14m1iN1yF22/D3LCc4ruZp9k2+nVwvzjgG60nBfJaAQGq8sdQq&#10;+Khe7tYgQtRkdO8JFXxjgG1xfZXrzPgLlXjex1ZwCYVMK+hiHDIpQ9Oh02HmByTODn50OvI5ttKM&#10;+sLlrpeLJEml05b4Q6cHfOqwOe5PTsHuk8pn+/VWv5eH0lbVJqHX9KjU7c20ewQRcYp/MPzqszoU&#10;7FT7E5kgegXLzQOTCtJ0BYLz9fyet9UMLpYrkEUu/y8ofgAAAP//AwBQSwECLQAUAAYACAAAACEA&#10;toM4kv4AAADhAQAAEwAAAAAAAAAAAAAAAAAAAAAAW0NvbnRlbnRfVHlwZXNdLnhtbFBLAQItABQA&#10;BgAIAAAAIQA4/SH/1gAAAJQBAAALAAAAAAAAAAAAAAAAAC8BAABfcmVscy8ucmVsc1BLAQItABQA&#10;BgAIAAAAIQBgf1PzqQEAAD8DAAAOAAAAAAAAAAAAAAAAAC4CAABkcnMvZTJvRG9jLnhtbFBLAQIt&#10;ABQABgAIAAAAIQAd5+Im3wAAAAkBAAAPAAAAAAAAAAAAAAAAAAMEAABkcnMvZG93bnJldi54bWxQ&#10;SwUGAAAAAAQABADzAAAADwUAAAAA&#10;" filled="f" stroked="f">
              <v:textbox inset="0,0,0,0">
                <w:txbxContent>
                  <w:p w14:paraId="4761B803" w14:textId="5CAC5FE8" w:rsidR="004360F1" w:rsidRDefault="00BE2683">
                    <w:pPr>
                      <w:spacing w:before="11"/>
                      <w:ind w:left="20"/>
                      <w:rPr>
                        <w:sz w:val="32"/>
                      </w:rPr>
                    </w:pPr>
                    <w:r w:rsidRPr="00BE2683">
                      <w:t xml:space="preserve"> </w:t>
                    </w:r>
                    <w:r w:rsidRPr="00BE2683">
                      <w:rPr>
                        <w:color w:val="FFFFFF"/>
                        <w:sz w:val="32"/>
                      </w:rPr>
                      <w:t>Cuvinte cheie: Scaune rulante în situații de</w:t>
                    </w:r>
                    <w:r w:rsidR="004A637D">
                      <w:rPr>
                        <w:color w:val="FFFFFF"/>
                        <w:sz w:val="32"/>
                      </w:rPr>
                      <w:t xml:space="preserve"> urgență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32FC"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B255677" wp14:editId="70F842F1">
              <wp:simplePos x="0" y="0"/>
              <wp:positionH relativeFrom="page">
                <wp:posOffset>-234950</wp:posOffset>
              </wp:positionH>
              <wp:positionV relativeFrom="page">
                <wp:posOffset>353060</wp:posOffset>
              </wp:positionV>
              <wp:extent cx="6301740" cy="5886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01740" cy="588645"/>
                        <a:chOff x="0" y="0"/>
                        <a:chExt cx="6301740" cy="5886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99200" cy="468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468630">
                              <a:moveTo>
                                <a:pt x="0" y="468495"/>
                              </a:moveTo>
                              <a:lnTo>
                                <a:pt x="6299200" y="468495"/>
                              </a:lnTo>
                              <a:lnTo>
                                <a:pt x="6299200" y="0"/>
                              </a:lnTo>
                              <a:lnTo>
                                <a:pt x="0" y="0"/>
                              </a:lnTo>
                              <a:lnTo>
                                <a:pt x="0" y="468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229" y="468495"/>
                          <a:ext cx="629920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20650">
                              <a:moveTo>
                                <a:pt x="6299200" y="0"/>
                              </a:moveTo>
                              <a:lnTo>
                                <a:pt x="0" y="0"/>
                              </a:lnTo>
                              <a:lnTo>
                                <a:pt x="0" y="120154"/>
                              </a:lnTo>
                              <a:lnTo>
                                <a:pt x="6299200" y="120154"/>
                              </a:lnTo>
                              <a:lnTo>
                                <a:pt x="629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91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 descr="TAP logo 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83228" y="86094"/>
                          <a:ext cx="1118511" cy="3177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0D58A2" id="Group 1" o:spid="_x0000_s1026" style="position:absolute;margin-left:-18.5pt;margin-top:27.8pt;width:496.2pt;height:46.35pt;z-index:-251659264;mso-wrap-distance-left:0;mso-wrap-distance-right:0;mso-position-horizontal-relative:page;mso-position-vertical-relative:page" coordsize="63017,5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u6T5gMAAKsLAAAOAAAAZHJzL2Uyb0RvYy54bWzcVktv2zgQvi/Q/0Do&#10;3siSH7GFOEXRNEGAog22KXqmKUoiSoksSVvOv98ZSrS0dtqmaXcPDRBxaA6HM988L17ta0l23Fih&#10;mnWUnE0iwhumctGU6+jT/fXLZUSso01OpWr4OnrgNnp1+eKvi1ZnPFWVkjk3BIQ0Nmv1Oqqc01kc&#10;W1bxmtozpXkDh4UyNXWwNWWcG9qC9FrG6WSyiFtlcm0U49bCr1fdYXTp5RcFZ+5DUVjuiFxHoJvz&#10;X+O/G/zGlxc0Kw3VlWC9GvQZWtRUNPDoQdQVdZRsjTgRVQtmlFWFO2OqjlVRCMa9DWBNMjmy5sao&#10;rfa2lFlb6gNMAO0RTs8Wy97v7gwROfguIg2twUX+VZIgNK0uM+C4MfqjvjOdfUC+U+yLheP4+Bz3&#10;5cC8L0yNl8BMsveYPxww53tHGPy4mE6S8xm4hsHZfLlczOadU1gFnju5xqq3378Y06x71it3UKbV&#10;EF92gND+GoQfK6q594xFgHoI0wHCLqDSDkTPgwh6SG1mezCfhE+6WkGgd/jMFkvAC4UezKQZ21p3&#10;w5VHmu7eWQfHEIh5oGgVKLZvAmkgMzAnpM8JFxHICRMRyIlNB7+mDu+hKCRJC64KqlTrqNcEj2u1&#10;4/fKM7rBX8AwW3lXgqoDi2zGrAeJ4Pt/XQhsYdVe8pg9oBA4wtpxAl4h1OD5cBbWMc+jzzKpLO9Q&#10;RuM93AdAQOAYcqukyK+FlIiANeXmjTRkR7HewN/0vPfWiA0iM8QAUhuVP0AAtVCE1pH9uqWGR0Te&#10;NhCiWLECYQKxCYRx8o3ydc2Db6y733+mRhMN5DpykGLvVYhUmoXYAP2RoePFm416vXWqEBg4XrdO&#10;o34DWYOF4H9In+lx+kwRO3waUuzH6ZOk6cq7fXApzQ5lJsQulpkknSzmIYBCEo59GqD6z9Oo1wS9&#10;MOTIt4N94HkslINF4Sys43CHB5P5rI/JwBDW04d/kv1Yg9+TR9eLVZJc/RF5pAXL4L/v5ECdtKEf&#10;Tzxwy22xRnRTU/0kGTU1X7b6JQwdUMfERkjhHvwABU0MlWp2d4Jhi8fN0NFmISVva1pyAtucWwa9&#10;4v71HZGqVATdEu6gBKwhJwI3UuhQIpHuVQc5R3PMI9Z3M9KVYtuaN64b+gyXYIVqbCW0hd6V8XrD&#10;YYYxtzmMMQwGTgeDjDaicagf1GVnuGNQyGlWQKn+G7ofKjo68EoPeqIJ32jT82Q5TVOYa6GSLBeT&#10;lc+modIkSbKcJ6gGnE+T8/OFnwLgrVBpsPpiw+7rNLZi8MJJge56uter08SToJgvzH4i9Cb00yuO&#10;nOO95xpm7Mt/AAAA//8DAFBLAwQKAAAAAAAAACEA0URgGE0PAABNDwAAFAAAAGRycy9tZWRpYS9p&#10;bWFnZTEucG5niVBORw0KGgoAAAANSUhEUgAAARgAAABQCAYAAADC8mo5AAAABmJLR0QA/wD/AP+g&#10;vaeTAAAACXBIWXMAAA7EAAAOxAGVKw4bAAAO7UlEQVR4nO2de7BkRX3HP7+5dxdZ2AWWBYK7CctD&#10;hVXUGKMkMQIiRDSA4vuB3E0sq2LFKi00j8I8qhKTGEn5wmeZUlGi+EBERaEQkF0tn5QhbBJRQApW&#10;UMIiLix7X/PNH929c3a4OzOnT5+ZOXf6UzV15s493f3rM3N+59e/7t+vIZPJZDKZTCaTyWQymUwm&#10;Uzc2agGqIGnazBb8+/XAOcCpwAnARqAF3An8GPgm8CUzu727bCaTyeyFpGl/XCnpQkn3qD87JL1D&#10;0ppiHZlMJrOHgnLZKGlLQYEsSJr3x7Z/hc/mC+fdLOnEYl2ZTCbTrVxu9QpjtkuB7It5Sbv9+3sl&#10;PaVYZyaTmWAkTfnjyoLlsttbKoPSLiiZbZIOKdadyWQmlIKCubBgkZRRLkUlM+ffv9fX2ZLUaKd3&#10;JpOJRJ2h0WMl3e2Vw9yjdcfAhCHVTklPLLaRyWTS0Bq1ACWQP74AWA8sAlUUwhSwABwInOs/a1eo&#10;L5PJdNGIJ7aklpkt+j9P8cdFnJKIxegolD8EMLO2b2vsFY2ko4BNo5aji0fM7IY6KpZ0KvCYyOLb&#10;zezmlPLsC0lHAE+rqfo5YAfwgD/uNDP1LjJaGqFgApL2Ax7v/0zhLwl1HCNpnZn9X6J6h8FZwPtG&#10;LUQXPwOOTl2ppGOBbxD/3dwh6dgh3YwnAVcMoR2AXZK+C2wBtgLfMrNdQ2p7IJoyRAo/rAOAg2uo&#10;dw2wOmG9mbTMUE3xH03H8l1OrMKtXP9b4BrgLkn/IOnw0YrVoSkKJtCiY3WltGCmqTbcytSEpBZw&#10;foKq/iRBHePOWuBtwJ2SLpK0ctQCNU3BpGasx68ZAJ4L/GaCes6VDxGZAB4DXABskfRboxRk0hVM&#10;U/wtk8zmRPWsAl6RqK6m8AzgJkm/OyoBJl3BZAtmjJFbZf2ihFWmUlZN4lDgCklHjqLxSVcw2YIZ&#10;b14J7JewvpMknZCwvqbwWOByPws7VCZdwWQLZrypwzE7iVYMuOnztw670UlXMNmCGVPk0mn8Tg1V&#10;nzfBISFvknTgMBucdAWTLZjxpS5L4zeAM2uqe9w5FHjDMBtsooLJVscyR9IK4DU1NjGpwyQYsoJp&#10;oqkY8ujO+2OwQmyJ90EZtVhamTZZWf0U+GyJ85+HW7Fcli3APQOee19E/Uvxx8Bhiepasn5Jh5lZ&#10;KnlTcDNwetdn08AGXH7po3FK90kV2zlK0jEhN3WGvfLAHCbpFxXSM8xJWlwiZcMOSccV21puSLol&#10;8rr90Qhk/XKkrGV4c02ynxMpzw8GqLsl6dWS7qrY9z+to+9LMTQLRi6ZU7AYyloOLVz0NMBt/u+H&#10;/LFX5PMULn5pLXv3dcH/byk5pqTSrplQQOMe3TruSBqWj2Qz8K4htJMMH+V/qaRbgW8Tf/+eAvx7&#10;Krl6UbuC8YplCmhXSIOwCGBm90k6DSf3vD/u36NcUDDrcSH0z8MtPQ/9DopmD2Y2FyljeMJMAYtZ&#10;0UTzWoYTF3aipKebWV/LYdwws+9L+idckGMMySPe90WtCsbfbCruPyTpIFySp2nKzeIEv8osLi/G&#10;wTiltX2AsrcBNwLvlvQM4C3AS9l7EZe8fEcV/i76dfYl0wLwkJk96BVo2yuaYg6bzODEOGAXiPst&#10;bwYap2A8HydewRyaUI6e1KZgtPemaMfhNkU7BXgccBCdp9Sgw6Vww7d9+R3Am4HL1FnX0EsZyMza&#10;ZvY94GWSXgW8G+dMbAOzkg4GrgWOAHbR+0ka5FkAHpT0E+AG3OZuP+2+Bpn+SDoJOD6i6Cdxv62y&#10;T+ZXSbrAzHZHtDlqfob7ja6KKDs0BVML6uTPXS230dn9FZ1S3TysCOejJCsoIyQ9SW77krakwyWt&#10;83VX4X65Pq8uXotRowY4eSV9JFLG0yS9PbJs0gBI1ejkXaKtmyLbGtpDL/k6GPmntqRNuGHJX+Cc&#10;rAu4oc0CzqdS9jXrm3gYONPMrlbJnQDMTF42k7Sfmd0CnI17GqzB+XVCRrC5ErIV+7bW9/lGSZt8&#10;e2OhZMYZSauAl0cUvRe4HviPyKabnCfmgMhy8/1PSUNSBVNQLifgMmw9FdeZMEZeSSe5U5lXi46/&#10;5K/M7Ea5xVhRsza+zJykKT9k+jPgES9fUFhl5Cv2bcH3+anA1VnJDMyLiVunc5kf+m7DrSUpy2ka&#10;cc6UGOQCF4+NLH5/Sll6kVTB+BtpNXApbuZmFnfTVb25grP0WjO7OHxWZabGWzOLkszMrvbO4lVU&#10;31kg9HcWt0jqUkkHZl9MX2JX1xYtl09HlE+VMW/YHE/8bFszFYznr4Hfxg0ZihZBLG06Cuqd4JaS&#10;p8r8b2bSYE7iUtXi+h4smQsT1bsskRSbM/c2b4EGPk3cdzhTZqg9JvxjhbLNVDD+h/L6Qt0pvrRg&#10;vXwHN8MDnXCBVNSxZqXY99f5a5NZmhnifit7+V3M7E7cArSyHAOcHFFuJEh6HS6cIpb/SiVLP1Jb&#10;MGfjpsBi1yX04uth36LE9dbJCty1WIe7Npku/Pc5E1l8qSFRrLN37AMgJR0r6VPAhytWdX0KeQYh&#10;tRI4xR9TWQTC3aTQWRBlTdgYrUCQ9WTgPaMUZEx5DhDjZP2Rmf3PEp9/Dnedy/62XyLpz81sZ4Qs&#10;KVgnaabrs2Kw40bgD6h+z7aBb1asY2BSK5iwSCrVeLaNc2TtAu5KVOewCRZXzAKySSCFc3cPPpzk&#10;WlxYSBnCNPlHI+WpylHAx4bQzvfM7IEhtAOkHyKFZfapYkmCJfQILrixiYRrsXGUQowjciunz+17&#10;4hJFgc/0+P+yHSYl4J3DbCy1gqlr6BIWs9VNnRuwNWlYNyxeQdx+01vNrJdFewXuoVSW35f0hIhy&#10;TeEW4IvDbDC1grnDH+sI8hvGNOIaOqsjU7UXrsUdPc+aTGJX0fa0ULwf5SuRdS9nK+bvhh3ln1rB&#10;BKdbU1MVbMStGC5mw6tKsFz+O1F9ywJJTwRiNgSbxzly+xE7THqtlmfSsYvN7PJhN5pawVznj01b&#10;tBR4pj8ukqYPojPkuq7XiRNIrPVyjZkNslDsKuBXEfUfSXkH8bhzPS7zwNBJrWCuBH5OJyFUKmpT&#10;WPJ5W+Q2Ck8dORwSWm0Hvpy47saiakm9BwoH8InDvhDZxnIaJl0HvGRUoSqpY5F+Dlxc+KgOx2Zq&#10;ZROm6l+AC3GANNelTUfW9/trk3E8Hzg8otwu4Eslzo+JTQI4S9K6yLLjgoB/Bs4wsx2jEqKOCN+L&#10;cJbAybiAvxVUv2H3+HQKSaysqsPKR1PP+TiUsOtdilXIbZwFtx9uUdNQpwYbQOzw6NvABg2eM/le&#10;4EFcgrIyrAReTXMXRn4L+Hszu7bvmU1CnURTGyRtC8lt9Ohs/gMnxvHH+yQdIekQSef4NqxKgJqk&#10;qYK8b/PttP0rlkXf1yD3NkkbitdmVGhMEk7JfY/z/RodA/4zsn+xCaeqskvS5ZJ+L+X3VZWkP/qQ&#10;98TM7pZ0BvAJ4DScH0K4p3qZGZpFX7a4DuYiSYtm9hVJK/z7UkMxOetn0b8/C5fbVLgI8BhrK/Rp&#10;mk5owzeA881su3LqzCLn0Yz9uJ4s6WlmdtOoBSkwBzyASxe7A2ehfQfYCvzQzIaWSGqkqGMZtCRd&#10;IOn2itp5t6QjJa2US0m5W9KzCu2t0IDWTPE8STMV5VqKO+T63Cpei1Gj8bFgtvVtcXy4uH+PHtW/&#10;oaXMbAK1/PgLlswC8G+SLsHtdXMy8ATgENyTfl/WTPh8ERcj8gucP2clbky9FrhK0l+a2QeD5tbg&#10;6xcW5ZJ+/w1uhuch/NYqBXl6WVrFHSTncU+VH+P8LV8LOwYqWy57IemZwKZRy1GCV8olBZ/tf2pm&#10;KWp7unol0wJa/oa7BLhE7om+is6wqfuGXuozM7Mdcp79MIRZDXxAbojzr2Z2Q8ltQq7GTR3vxim7&#10;4IwedAhXVIK7urZmmcZtqZKVy940bfp3LfBC4LJRC9JUajXfC/sETfu/F/xN9+vYKulYD7O4WZoz&#10;gTMl3YhbXPV9XOT1TnqHLDyCs1j2x6XffDBSpj0U+1m1ruWGpP1xsUdNYzNZwUQzFP9AcWqZOCdq&#10;yw+DivOTwQJaxPXj2f4FbgXnw/QOkAzbzq4CfinpHDO7TW7BXUwsVbZYenMu5aeLx4HTJW0ws7tH&#10;LUgTGaoD0q9bKX3zSvtc+BBmbtp0FvVN43Z9PLhEE2voKL7FvCNjLTRteBQIScHfPmpBmkhT0k/2&#10;84m06GTzb9OZ1u73Cs67X5PTKdSGpI24zHVNZWbUAjSVpiiYMrTo7FU0yAt/bGqAZhM4n2Zf3+Mk&#10;Pbv/aZluxmKNxghpalqJxuD9bjORxe+kXOxRPwx4A3FJxTbjdirNlGDSFUymfk4lPl3oh8zsXxLK&#10;gqTjgdMjir5U0hvNrKmpW0fCchwilaHJZntTqLL3cx3Tw71y+fbiAOBlKQWZBCZdwWRqRNJBxCX1&#10;BviumdWRZvRyXExPDE2dCRsZk65gsg+mXl6OW8gYQ6yl0RMz+xVuFXcMz5L0+JTyLHcmXcHkIVK9&#10;xA6P2gyWdzeWKsprJpUQk8CkK5hswdSEpE10chyXZauZbU8pTxdXEretCSzfpOC1MOkKJlsw9VHF&#10;X1HL8CjgZ4JitzVZD5yRUJxlTdMUTJtOfFEK6yPUsUA9ezlNJD7o87zI4gvA5xOKsy+qKLEqM2MT&#10;RVMUTFAEDxO3FUW/enf6VyYNzweOiCx7XcinUzNXEf+dny3p0JTCZEaIzysT3l/qM4DNRmYOKxLq&#10;uGaptjKZTDUacTOZWbvgWLvBH6epNkwSnf5vgT17JOWgx0wmEY1QMJ7gkP0qLs1li975XvoR8sjs&#10;xC2+gmZdj0xm7GnMDeVTcE75Dcw+GD4mLs2C6Fg/HzezbX5olB29mcykEoZJcrsIbPH+k90qt5dR&#10;25eRXIb7Q4p1ZzKZCUadLVE2SrrVK4o5/+rHfMGxe6+kpxTrzGQymW4ls7VLgcz5Y9ilcaHwWeBm&#10;SScW68pkMpk9FJTMSrmtX+8ZwILZIekdclG+WblkMjXT6KXyKmxsJmk9cDYuwdEmXJKjFi4r2v/i&#10;NkW70sxu7y6byWQymUwmk8lkMplMJpPJZDJN5f8B2E71i+Mvw1sAAAAASUVORK5CYIJQSwMEFAAG&#10;AAgAAAAhAFtnf53hAAAACgEAAA8AAABkcnMvZG93bnJldi54bWxMj0FLw0AQhe+C/2EZwVu7iWlq&#10;jdmUUtRTEWwF8bbNTpPQ7GzIbpP03zue9DjMx3vfy9eTbcWAvW8cKYjnEQik0pmGKgWfh9fZCoQP&#10;moxuHaGCK3pYF7c3uc6MG+kDh32oBIeQz7SCOoQuk9KXNVrt565D4t/J9VYHPvtKml6PHG5b+RBF&#10;S2l1Q9xQ6w63NZbn/cUqeBv1uEnil2F3Pm2v34f0/WsXo1L3d9PmGUTAKfzB8KvP6lCw09FdyHjR&#10;Kpglj7wlKEjTJQgGntJ0AeLI5GKVgCxy+X9C8Q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KCu6T5gMAAKsLAAAOAAAAAAAAAAAAAAAAADoCAABkcnMvZTJvRG9j&#10;LnhtbFBLAQItAAoAAAAAAAAAIQDRRGAYTQ8AAE0PAAAUAAAAAAAAAAAAAAAAAEwGAABkcnMvbWVk&#10;aWEvaW1hZ2UxLnBuZ1BLAQItABQABgAIAAAAIQBbZ3+d4QAAAAoBAAAPAAAAAAAAAAAAAAAAAMsV&#10;AABkcnMvZG93bnJldi54bWxQSwECLQAUAAYACAAAACEAqiYOvrwAAAAhAQAAGQAAAAAAAAAAAAAA&#10;AADZFgAAZHJzL19yZWxzL2Uyb0RvYy54bWwucmVsc1BLBQYAAAAABgAGAHwBAADMFwAAAAA=&#10;">
              <v:shape id="Graphic 2" o:spid="_x0000_s1027" style="position:absolute;width:62992;height:4686;visibility:visible;mso-wrap-style:square;v-text-anchor:top" coordsize="629920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MJ2xAAAANoAAAAPAAAAZHJzL2Rvd25yZXYueG1sRI9Ba8JA&#10;FITvBf/D8gQvRTdaEY2uIqJQhFKqIh6f2WcSzL6N2dXEf98VCj0OM/MNM1s0phAPqlxuWUG/F4Eg&#10;TqzOOVVw2G+6YxDOI2ssLJOCJzlYzFtvM4y1rfmHHjufigBhF6OCzPsyltIlGRl0PVsSB+9iK4M+&#10;yCqVusI6wE0hB1E0kgZzDgsZlrTKKLnu7kaBPN/kV39Sft9P9DHc3ta1eT8uleq0m+UUhKfG/4f/&#10;2p9awQBeV8INkPNfAAAA//8DAFBLAQItABQABgAIAAAAIQDb4fbL7gAAAIUBAAATAAAAAAAAAAAA&#10;AAAAAAAAAABbQ29udGVudF9UeXBlc10ueG1sUEsBAi0AFAAGAAgAAAAhAFr0LFu/AAAAFQEAAAsA&#10;AAAAAAAAAAAAAAAAHwEAAF9yZWxzLy5yZWxzUEsBAi0AFAAGAAgAAAAhAILQwnbEAAAA2gAAAA8A&#10;AAAAAAAAAAAAAAAABwIAAGRycy9kb3ducmV2LnhtbFBLBQYAAAAAAwADALcAAAD4AgAAAAA=&#10;" path="m,468495r6299200,l6299200,,,,,468495xe" fillcolor="#000037" stroked="f">
                <v:path arrowok="t"/>
              </v:shape>
              <v:shape id="Graphic 3" o:spid="_x0000_s1028" style="position:absolute;left:12;top:4684;width:62992;height:1207;visibility:visible;mso-wrap-style:square;v-text-anchor:top" coordsize="62992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3mwgAAANoAAAAPAAAAZHJzL2Rvd25yZXYueG1sRI9Ba8JA&#10;FITvQv/D8gRvzUYtRVJXKaGiV1MPHl+zz2Rt9m3Mrhr7612h4HGYmW+Y+bK3jbhQ541jBeMkBUFc&#10;Om24UrD7Xr3OQPiArLFxTApu5GG5eBnMMdPuylu6FKESEcI+QwV1CG0mpS9rsugT1xJH7+A6iyHK&#10;rpK6w2uE20ZO0vRdWjQcF2psKa+p/C3OVkFefW3DepWbVL79bE6nY7H/k0ap0bD//AARqA/P8H97&#10;oxVM4XEl3gC5uAMAAP//AwBQSwECLQAUAAYACAAAACEA2+H2y+4AAACFAQAAEwAAAAAAAAAAAAAA&#10;AAAAAAAAW0NvbnRlbnRfVHlwZXNdLnhtbFBLAQItABQABgAIAAAAIQBa9CxbvwAAABUBAAALAAAA&#10;AAAAAAAAAAAAAB8BAABfcmVscy8ucmVsc1BLAQItABQABgAIAAAAIQCMhy3mwgAAANoAAAAPAAAA&#10;AAAAAAAAAAAAAAcCAABkcnMvZG93bnJldi54bWxQSwUGAAAAAAMAAwC3AAAA9gIAAAAA&#10;" path="m6299200,l,,,120154r6299200,l6299200,xe" fillcolor="#f6911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alt="TAP logo " style="position:absolute;left:51832;top:860;width:11185;height:3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gjwgAAANoAAAAPAAAAZHJzL2Rvd25yZXYueG1sRI9Bi8Iw&#10;FITvgv8hPMGbpsrqrtUoIisKHmS1hz0+mrdt1+alNLHWf28EweMwM98wi1VrStFQ7QrLCkbDCARx&#10;anXBmYLkvB18gXAeWWNpmRTcycFq2e0sMNb2xj/UnHwmAoRdjApy76tYSpfmZNANbUUcvD9bG/RB&#10;1pnUNd4C3JRyHEVTabDgsJBjRZuc0svpahT8F/RdNkd5yaJkdt0l50/3Ozko1e+16zkIT61/h1/t&#10;vVbwAc8r4QbI5QMAAP//AwBQSwECLQAUAAYACAAAACEA2+H2y+4AAACFAQAAEwAAAAAAAAAAAAAA&#10;AAAAAAAAW0NvbnRlbnRfVHlwZXNdLnhtbFBLAQItABQABgAIAAAAIQBa9CxbvwAAABUBAAALAAAA&#10;AAAAAAAAAAAAAB8BAABfcmVscy8ucmVsc1BLAQItABQABgAIAAAAIQBuhSgjwgAAANoAAAAPAAAA&#10;AAAAAAAAAAAAAAcCAABkcnMvZG93bnJldi54bWxQSwUGAAAAAAMAAwC3AAAA9gIAAAAA&#10;">
                <v:imagedata r:id="rId2" o:title="TAP logo 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5932" w14:textId="77777777" w:rsidR="004A637D" w:rsidRDefault="004A637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0F1"/>
    <w:rsid w:val="001C5442"/>
    <w:rsid w:val="00324C1B"/>
    <w:rsid w:val="00354201"/>
    <w:rsid w:val="004360F1"/>
    <w:rsid w:val="004A637D"/>
    <w:rsid w:val="004B4BF9"/>
    <w:rsid w:val="004F78B6"/>
    <w:rsid w:val="005E698D"/>
    <w:rsid w:val="005F4B93"/>
    <w:rsid w:val="00840646"/>
    <w:rsid w:val="00A46008"/>
    <w:rsid w:val="00A632FC"/>
    <w:rsid w:val="00A9460F"/>
    <w:rsid w:val="00AB01CE"/>
    <w:rsid w:val="00B12D98"/>
    <w:rsid w:val="00BE2683"/>
    <w:rsid w:val="00C11B90"/>
    <w:rsid w:val="00C90AB8"/>
    <w:rsid w:val="00D2274F"/>
    <w:rsid w:val="00D8163C"/>
    <w:rsid w:val="00EA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02478"/>
  <w15:docId w15:val="{32B049B9-A36E-43B1-AF50-ABAF33EC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spacing w:before="11"/>
      <w:ind w:left="20"/>
    </w:pPr>
    <w:rPr>
      <w:sz w:val="32"/>
      <w:szCs w:val="32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E268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E2683"/>
    <w:rPr>
      <w:rFonts w:ascii="Arial MT" w:eastAsia="Arial MT" w:hAnsi="Arial MT" w:cs="Arial MT"/>
    </w:rPr>
  </w:style>
  <w:style w:type="paragraph" w:styleId="Subsol">
    <w:name w:val="footer"/>
    <w:basedOn w:val="Normal"/>
    <w:link w:val="SubsolCaracter"/>
    <w:uiPriority w:val="99"/>
    <w:unhideWhenUsed/>
    <w:rsid w:val="00BE268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E268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456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TAP Wheelchairs in emergencies Key Words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Wheelchairs in emergencies Key Words</dc:title>
  <cp:lastModifiedBy>pc</cp:lastModifiedBy>
  <cp:revision>9</cp:revision>
  <dcterms:created xsi:type="dcterms:W3CDTF">2025-12-15T11:31:00Z</dcterms:created>
  <dcterms:modified xsi:type="dcterms:W3CDTF">2026-02-19T13:29:00Z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macOS Version 12.6 (Build 21G115) Quartz PDFContext</vt:lpwstr>
  </property>
</Properties>
</file>