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3DA4" w14:textId="21136180" w:rsidR="00D82163" w:rsidRDefault="008B38F4">
      <w:pPr>
        <w:pStyle w:val="Titlu"/>
        <w:tabs>
          <w:tab w:val="left" w:pos="7931"/>
        </w:tabs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5AA479" wp14:editId="5C57A4C6">
            <wp:simplePos x="0" y="0"/>
            <wp:positionH relativeFrom="page">
              <wp:posOffset>6052820</wp:posOffset>
            </wp:positionH>
            <wp:positionV relativeFrom="paragraph">
              <wp:posOffset>-332105</wp:posOffset>
            </wp:positionV>
            <wp:extent cx="1045865" cy="322119"/>
            <wp:effectExtent l="0" t="0" r="0" b="0"/>
            <wp:wrapNone/>
            <wp:docPr id="3" name="Image 3" descr="WHO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WHO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65" cy="32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4"/>
        </w:rPr>
        <w:t xml:space="preserve"> </w:t>
      </w:r>
      <w:r w:rsidR="0013395F">
        <w:t>Listă de verificare – Scaun rulant sigur și pregătit</w:t>
      </w:r>
      <w:r>
        <w:tab/>
      </w:r>
    </w:p>
    <w:p w14:paraId="7ED870A6" w14:textId="77777777" w:rsidR="00D82163" w:rsidRDefault="00D82163">
      <w:pPr>
        <w:pStyle w:val="Corptext"/>
        <w:spacing w:before="10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6"/>
        <w:gridCol w:w="797"/>
      </w:tblGrid>
      <w:tr w:rsidR="00D82163" w14:paraId="0B242D25" w14:textId="77777777">
        <w:trPr>
          <w:trHeight w:val="450"/>
        </w:trPr>
        <w:tc>
          <w:tcPr>
            <w:tcW w:w="9653" w:type="dxa"/>
            <w:gridSpan w:val="2"/>
            <w:shd w:val="clear" w:color="auto" w:fill="D9D9D9"/>
          </w:tcPr>
          <w:p w14:paraId="506699B9" w14:textId="78A8221B" w:rsidR="00D82163" w:rsidRDefault="0013395F">
            <w:pPr>
              <w:pStyle w:val="TableParagraph"/>
              <w:rPr>
                <w:rFonts w:ascii="Arial"/>
                <w:b/>
              </w:rPr>
            </w:pPr>
            <w:r w:rsidRPr="0013395F">
              <w:rPr>
                <w:rFonts w:ascii="Arial"/>
                <w:b/>
              </w:rPr>
              <w:t xml:space="preserve">Scaunul rulant </w:t>
            </w:r>
            <w:r w:rsidRPr="0013395F">
              <w:rPr>
                <w:rFonts w:ascii="Arial"/>
                <w:b/>
              </w:rPr>
              <w:t>–</w:t>
            </w:r>
            <w:r w:rsidRPr="0013395F">
              <w:rPr>
                <w:rFonts w:ascii="Arial"/>
                <w:b/>
              </w:rPr>
              <w:t xml:space="preserve"> ansamblu complet</w:t>
            </w:r>
          </w:p>
        </w:tc>
      </w:tr>
      <w:tr w:rsidR="00D82163" w14:paraId="3F54B19F" w14:textId="77777777">
        <w:trPr>
          <w:trHeight w:val="455"/>
        </w:trPr>
        <w:tc>
          <w:tcPr>
            <w:tcW w:w="8856" w:type="dxa"/>
          </w:tcPr>
          <w:p w14:paraId="05E49D3E" w14:textId="1C7ED25F" w:rsidR="00D82163" w:rsidRDefault="0013395F">
            <w:pPr>
              <w:pStyle w:val="TableParagraph"/>
              <w:spacing w:before="96"/>
            </w:pPr>
            <w:r w:rsidRPr="0013395F">
              <w:t>Nu există margini ascuțite</w:t>
            </w:r>
          </w:p>
        </w:tc>
        <w:tc>
          <w:tcPr>
            <w:tcW w:w="797" w:type="dxa"/>
          </w:tcPr>
          <w:p w14:paraId="2E70FADD" w14:textId="77777777" w:rsidR="00D82163" w:rsidRDefault="008B38F4">
            <w:pPr>
              <w:pStyle w:val="TableParagraph"/>
              <w:spacing w:before="99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32A3BBEC" w14:textId="77777777">
        <w:trPr>
          <w:trHeight w:val="445"/>
        </w:trPr>
        <w:tc>
          <w:tcPr>
            <w:tcW w:w="8856" w:type="dxa"/>
          </w:tcPr>
          <w:p w14:paraId="2F2F0996" w14:textId="4D41CD23" w:rsidR="00D82163" w:rsidRDefault="0013395F">
            <w:pPr>
              <w:pStyle w:val="TableParagraph"/>
              <w:spacing w:before="96"/>
            </w:pPr>
            <w:r>
              <w:t xml:space="preserve">Nu sunt piese deteriorate sau zgâriate </w:t>
            </w:r>
          </w:p>
        </w:tc>
        <w:tc>
          <w:tcPr>
            <w:tcW w:w="797" w:type="dxa"/>
          </w:tcPr>
          <w:p w14:paraId="3A8F9DC1" w14:textId="77777777" w:rsidR="00D82163" w:rsidRDefault="008B38F4">
            <w:pPr>
              <w:pStyle w:val="TableParagraph"/>
              <w:spacing w:before="99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0A7352DE" w14:textId="77777777">
        <w:trPr>
          <w:trHeight w:val="455"/>
        </w:trPr>
        <w:tc>
          <w:tcPr>
            <w:tcW w:w="8856" w:type="dxa"/>
          </w:tcPr>
          <w:p w14:paraId="4E6D1929" w14:textId="42CBA75E" w:rsidR="00D82163" w:rsidRDefault="0013395F" w:rsidP="0013395F">
            <w:pPr>
              <w:pStyle w:val="TableParagraph"/>
              <w:ind w:left="0"/>
            </w:pPr>
            <w:r>
              <w:rPr>
                <w:color w:val="231F20"/>
              </w:rPr>
              <w:t xml:space="preserve">  </w:t>
            </w:r>
            <w:r w:rsidRPr="0013395F">
              <w:rPr>
                <w:color w:val="231F20"/>
              </w:rPr>
              <w:t>Scaunul rulant se deplasează în linie dreaptă</w:t>
            </w:r>
          </w:p>
        </w:tc>
        <w:tc>
          <w:tcPr>
            <w:tcW w:w="797" w:type="dxa"/>
          </w:tcPr>
          <w:p w14:paraId="4A6B1E39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535F5AA9" w14:textId="77777777">
        <w:trPr>
          <w:trHeight w:val="450"/>
        </w:trPr>
        <w:tc>
          <w:tcPr>
            <w:tcW w:w="9653" w:type="dxa"/>
            <w:gridSpan w:val="2"/>
            <w:shd w:val="clear" w:color="auto" w:fill="D9D9D9"/>
          </w:tcPr>
          <w:p w14:paraId="053EC02E" w14:textId="3DF8600F" w:rsidR="00D82163" w:rsidRDefault="00EB3B5D">
            <w:pPr>
              <w:pStyle w:val="TableParagraph"/>
              <w:rPr>
                <w:rFonts w:ascii="Arial"/>
                <w:b/>
              </w:rPr>
            </w:pPr>
            <w:r w:rsidRPr="00EB3B5D">
              <w:rPr>
                <w:rFonts w:ascii="Arial"/>
                <w:b/>
              </w:rPr>
              <w:t>Ro</w:t>
            </w:r>
            <w:r w:rsidRPr="00EB3B5D">
              <w:rPr>
                <w:rFonts w:ascii="Arial"/>
                <w:b/>
              </w:rPr>
              <w:t>ț</w:t>
            </w:r>
            <w:r w:rsidRPr="00EB3B5D">
              <w:rPr>
                <w:rFonts w:ascii="Arial"/>
                <w:b/>
              </w:rPr>
              <w:t>i pivotante frontale</w:t>
            </w:r>
          </w:p>
        </w:tc>
      </w:tr>
      <w:tr w:rsidR="00D82163" w14:paraId="5055CB3A" w14:textId="77777777">
        <w:trPr>
          <w:trHeight w:val="455"/>
        </w:trPr>
        <w:tc>
          <w:tcPr>
            <w:tcW w:w="8856" w:type="dxa"/>
          </w:tcPr>
          <w:p w14:paraId="0C25D6D8" w14:textId="4F69799F" w:rsidR="00D82163" w:rsidRDefault="00EB3B5D">
            <w:pPr>
              <w:pStyle w:val="TableParagraph"/>
            </w:pPr>
            <w:r w:rsidRPr="00EB3B5D">
              <w:t>Se rotesc liber</w:t>
            </w:r>
          </w:p>
        </w:tc>
        <w:tc>
          <w:tcPr>
            <w:tcW w:w="797" w:type="dxa"/>
          </w:tcPr>
          <w:p w14:paraId="22AFE0F5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36666A08" w14:textId="77777777">
        <w:trPr>
          <w:trHeight w:val="450"/>
        </w:trPr>
        <w:tc>
          <w:tcPr>
            <w:tcW w:w="8856" w:type="dxa"/>
          </w:tcPr>
          <w:p w14:paraId="06626111" w14:textId="2EEB88E7" w:rsidR="00D82163" w:rsidRDefault="00EB3B5D">
            <w:pPr>
              <w:pStyle w:val="TableParagraph"/>
            </w:pPr>
            <w:r w:rsidRPr="00EB3B5D">
              <w:t>Se rotesc fără a atinge furca</w:t>
            </w:r>
          </w:p>
        </w:tc>
        <w:tc>
          <w:tcPr>
            <w:tcW w:w="797" w:type="dxa"/>
          </w:tcPr>
          <w:p w14:paraId="0732795C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3D6E3FCD" w14:textId="77777777">
        <w:trPr>
          <w:trHeight w:val="455"/>
        </w:trPr>
        <w:tc>
          <w:tcPr>
            <w:tcW w:w="8856" w:type="dxa"/>
          </w:tcPr>
          <w:p w14:paraId="11FE83CF" w14:textId="76142954" w:rsidR="00D82163" w:rsidRDefault="00EB3B5D">
            <w:pPr>
              <w:pStyle w:val="TableParagraph"/>
              <w:spacing w:before="96"/>
            </w:pPr>
            <w:r w:rsidRPr="00EB3B5D">
              <w:t>Șuruburile sunt bine strânse</w:t>
            </w:r>
          </w:p>
        </w:tc>
        <w:tc>
          <w:tcPr>
            <w:tcW w:w="797" w:type="dxa"/>
          </w:tcPr>
          <w:p w14:paraId="6C1359F0" w14:textId="77777777" w:rsidR="00D82163" w:rsidRDefault="008B38F4">
            <w:pPr>
              <w:pStyle w:val="TableParagraph"/>
              <w:spacing w:before="99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143DBDA2" w14:textId="77777777">
        <w:trPr>
          <w:trHeight w:val="450"/>
        </w:trPr>
        <w:tc>
          <w:tcPr>
            <w:tcW w:w="9653" w:type="dxa"/>
            <w:gridSpan w:val="2"/>
            <w:shd w:val="clear" w:color="auto" w:fill="D9D9D9"/>
          </w:tcPr>
          <w:p w14:paraId="49927FCD" w14:textId="47A5BCD7" w:rsidR="00D82163" w:rsidRDefault="00EB3B5D">
            <w:pPr>
              <w:pStyle w:val="TableParagraph"/>
              <w:spacing w:before="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</w:t>
            </w:r>
            <w:r w:rsidRPr="00EB3B5D">
              <w:rPr>
                <w:rFonts w:ascii="Arial"/>
                <w:b/>
              </w:rPr>
              <w:t>xele / pivotele ro</w:t>
            </w:r>
            <w:r w:rsidRPr="00EB3B5D">
              <w:rPr>
                <w:rFonts w:ascii="Arial"/>
                <w:b/>
              </w:rPr>
              <w:t>ț</w:t>
            </w:r>
            <w:r w:rsidRPr="00EB3B5D">
              <w:rPr>
                <w:rFonts w:ascii="Arial"/>
                <w:b/>
              </w:rPr>
              <w:t>ilor pivotante frontale</w:t>
            </w:r>
          </w:p>
        </w:tc>
      </w:tr>
      <w:tr w:rsidR="00D82163" w14:paraId="100F0CAC" w14:textId="77777777">
        <w:trPr>
          <w:trHeight w:val="445"/>
        </w:trPr>
        <w:tc>
          <w:tcPr>
            <w:tcW w:w="8856" w:type="dxa"/>
          </w:tcPr>
          <w:p w14:paraId="1FA0A162" w14:textId="74B39D47" w:rsidR="00D82163" w:rsidRDefault="00EB3B5D">
            <w:pPr>
              <w:pStyle w:val="TableParagraph"/>
              <w:spacing w:before="96"/>
            </w:pPr>
            <w:r>
              <w:t>F</w:t>
            </w:r>
            <w:r w:rsidRPr="00EB3B5D">
              <w:t>urca roții pivotante se rotește liber</w:t>
            </w:r>
          </w:p>
        </w:tc>
        <w:tc>
          <w:tcPr>
            <w:tcW w:w="797" w:type="dxa"/>
          </w:tcPr>
          <w:p w14:paraId="705BE28C" w14:textId="77777777" w:rsidR="00D82163" w:rsidRDefault="008B38F4">
            <w:pPr>
              <w:pStyle w:val="TableParagraph"/>
              <w:spacing w:before="99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5C5D728D" w14:textId="77777777">
        <w:trPr>
          <w:trHeight w:val="455"/>
        </w:trPr>
        <w:tc>
          <w:tcPr>
            <w:tcW w:w="9653" w:type="dxa"/>
            <w:gridSpan w:val="2"/>
            <w:shd w:val="clear" w:color="auto" w:fill="D9D9D9"/>
          </w:tcPr>
          <w:p w14:paraId="2C65E70C" w14:textId="0C9A62AB" w:rsidR="00D82163" w:rsidRDefault="00EB3B5D">
            <w:pPr>
              <w:pStyle w:val="TableParagraph"/>
              <w:spacing w:before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</w:t>
            </w:r>
            <w:r w:rsidRPr="00EB3B5D">
              <w:rPr>
                <w:rFonts w:ascii="Arial"/>
                <w:b/>
              </w:rPr>
              <w:t>o</w:t>
            </w:r>
            <w:r w:rsidRPr="00EB3B5D">
              <w:rPr>
                <w:rFonts w:ascii="Arial"/>
                <w:b/>
              </w:rPr>
              <w:t>ț</w:t>
            </w:r>
            <w:r w:rsidRPr="00EB3B5D">
              <w:rPr>
                <w:rFonts w:ascii="Arial"/>
                <w:b/>
              </w:rPr>
              <w:t>ile din spate</w:t>
            </w:r>
          </w:p>
        </w:tc>
      </w:tr>
      <w:tr w:rsidR="00D82163" w14:paraId="098DC6AB" w14:textId="77777777">
        <w:trPr>
          <w:trHeight w:val="450"/>
        </w:trPr>
        <w:tc>
          <w:tcPr>
            <w:tcW w:w="8856" w:type="dxa"/>
          </w:tcPr>
          <w:p w14:paraId="08007819" w14:textId="7605ECAF" w:rsidR="00D82163" w:rsidRDefault="00EB3B5D">
            <w:pPr>
              <w:pStyle w:val="TableParagraph"/>
            </w:pPr>
            <w:r>
              <w:t>Se rotesc liber</w:t>
            </w:r>
          </w:p>
        </w:tc>
        <w:tc>
          <w:tcPr>
            <w:tcW w:w="797" w:type="dxa"/>
          </w:tcPr>
          <w:p w14:paraId="150C07A3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2647A70E" w14:textId="77777777">
        <w:trPr>
          <w:trHeight w:val="455"/>
        </w:trPr>
        <w:tc>
          <w:tcPr>
            <w:tcW w:w="8856" w:type="dxa"/>
          </w:tcPr>
          <w:p w14:paraId="1F0B486B" w14:textId="2954618B" w:rsidR="00D82163" w:rsidRDefault="00EB3B5D">
            <w:pPr>
              <w:pStyle w:val="TableParagraph"/>
            </w:pPr>
            <w:r>
              <w:t>Șuruburile axului sunt bine strânse</w:t>
            </w:r>
          </w:p>
        </w:tc>
        <w:tc>
          <w:tcPr>
            <w:tcW w:w="797" w:type="dxa"/>
          </w:tcPr>
          <w:p w14:paraId="0EE5F07D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0A4BD424" w14:textId="77777777">
        <w:trPr>
          <w:trHeight w:val="450"/>
        </w:trPr>
        <w:tc>
          <w:tcPr>
            <w:tcW w:w="8856" w:type="dxa"/>
          </w:tcPr>
          <w:p w14:paraId="25E08E0B" w14:textId="751D4912" w:rsidR="00D82163" w:rsidRPr="00EB3B5D" w:rsidRDefault="00EB3B5D">
            <w:pPr>
              <w:pStyle w:val="TableParagraph"/>
            </w:pPr>
            <w:r w:rsidRPr="00EB3B5D">
              <w:t xml:space="preserve">Anvelopele sunt umflate corect </w:t>
            </w:r>
            <w:r w:rsidRPr="00EB3B5D">
              <w:rPr>
                <w:i/>
                <w:iCs/>
              </w:rPr>
              <w:t>(cu presiune degetului, roata poate fi comprimată &lt; 5 mm)</w:t>
            </w:r>
          </w:p>
        </w:tc>
        <w:tc>
          <w:tcPr>
            <w:tcW w:w="797" w:type="dxa"/>
          </w:tcPr>
          <w:p w14:paraId="32B5FA30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71AECD3F" w14:textId="77777777">
        <w:trPr>
          <w:trHeight w:val="455"/>
        </w:trPr>
        <w:tc>
          <w:tcPr>
            <w:tcW w:w="8856" w:type="dxa"/>
          </w:tcPr>
          <w:p w14:paraId="1A160E3F" w14:textId="77F2A6CE" w:rsidR="00D82163" w:rsidRDefault="00EB3B5D">
            <w:pPr>
              <w:pStyle w:val="TableParagraph"/>
              <w:spacing w:before="96"/>
            </w:pPr>
            <w:r w:rsidRPr="00EB3B5D">
              <w:t>Marginea de împins</w:t>
            </w:r>
            <w:r>
              <w:t xml:space="preserve"> </w:t>
            </w:r>
            <w:r w:rsidRPr="00EB3B5D">
              <w:t>este fixă / sigură</w:t>
            </w:r>
          </w:p>
        </w:tc>
        <w:tc>
          <w:tcPr>
            <w:tcW w:w="797" w:type="dxa"/>
          </w:tcPr>
          <w:p w14:paraId="5B2D3DF5" w14:textId="77777777" w:rsidR="00D82163" w:rsidRDefault="008B38F4">
            <w:pPr>
              <w:pStyle w:val="TableParagraph"/>
              <w:spacing w:before="99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089E113A" w14:textId="77777777">
        <w:trPr>
          <w:trHeight w:val="450"/>
        </w:trPr>
        <w:tc>
          <w:tcPr>
            <w:tcW w:w="9653" w:type="dxa"/>
            <w:gridSpan w:val="2"/>
            <w:shd w:val="clear" w:color="auto" w:fill="D9D9D9"/>
          </w:tcPr>
          <w:p w14:paraId="5A04E3A5" w14:textId="44DC6804" w:rsidR="00D82163" w:rsidRDefault="005463A7">
            <w:pPr>
              <w:pStyle w:val="TableParagraph"/>
              <w:spacing w:before="96"/>
              <w:rPr>
                <w:rFonts w:ascii="Arial"/>
                <w:b/>
              </w:rPr>
            </w:pPr>
            <w:r>
              <w:t>Frânele</w:t>
            </w:r>
          </w:p>
        </w:tc>
      </w:tr>
      <w:tr w:rsidR="00D82163" w14:paraId="582AA2F1" w14:textId="77777777">
        <w:trPr>
          <w:trHeight w:val="450"/>
        </w:trPr>
        <w:tc>
          <w:tcPr>
            <w:tcW w:w="8856" w:type="dxa"/>
          </w:tcPr>
          <w:p w14:paraId="3307A135" w14:textId="32555BB3" w:rsidR="00D82163" w:rsidRDefault="005463A7">
            <w:pPr>
              <w:pStyle w:val="TableParagraph"/>
              <w:spacing w:before="96"/>
            </w:pPr>
            <w:r>
              <w:t>Funcționează corect</w:t>
            </w:r>
          </w:p>
        </w:tc>
        <w:tc>
          <w:tcPr>
            <w:tcW w:w="797" w:type="dxa"/>
          </w:tcPr>
          <w:p w14:paraId="46C03E81" w14:textId="77777777" w:rsidR="00D82163" w:rsidRDefault="008B38F4">
            <w:pPr>
              <w:pStyle w:val="TableParagraph"/>
              <w:spacing w:before="99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55E14A1D" w14:textId="77777777">
        <w:trPr>
          <w:trHeight w:val="450"/>
        </w:trPr>
        <w:tc>
          <w:tcPr>
            <w:tcW w:w="9653" w:type="dxa"/>
            <w:gridSpan w:val="2"/>
            <w:shd w:val="clear" w:color="auto" w:fill="D9D9D9"/>
          </w:tcPr>
          <w:p w14:paraId="76B9EDB6" w14:textId="14919B72" w:rsidR="00D82163" w:rsidRDefault="005463A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</w:t>
            </w:r>
            <w:r w:rsidRPr="005463A7">
              <w:rPr>
                <w:rFonts w:ascii="Arial"/>
                <w:b/>
              </w:rPr>
              <w:t>uporturi pentru picioare</w:t>
            </w:r>
          </w:p>
        </w:tc>
      </w:tr>
      <w:tr w:rsidR="00D82163" w14:paraId="59457ED1" w14:textId="77777777">
        <w:trPr>
          <w:trHeight w:val="455"/>
        </w:trPr>
        <w:tc>
          <w:tcPr>
            <w:tcW w:w="8856" w:type="dxa"/>
          </w:tcPr>
          <w:p w14:paraId="3EE5230F" w14:textId="671CDC4B" w:rsidR="00D82163" w:rsidRDefault="005463A7">
            <w:pPr>
              <w:pStyle w:val="TableParagraph"/>
            </w:pPr>
            <w:r w:rsidRPr="005463A7">
              <w:t>Suporturile pentru picioare sunt bine fixate</w:t>
            </w:r>
          </w:p>
        </w:tc>
        <w:tc>
          <w:tcPr>
            <w:tcW w:w="797" w:type="dxa"/>
          </w:tcPr>
          <w:p w14:paraId="777EDF32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73B45544" w14:textId="77777777">
        <w:trPr>
          <w:trHeight w:val="450"/>
        </w:trPr>
        <w:tc>
          <w:tcPr>
            <w:tcW w:w="9653" w:type="dxa"/>
            <w:gridSpan w:val="2"/>
            <w:shd w:val="clear" w:color="auto" w:fill="D9D9D9"/>
          </w:tcPr>
          <w:p w14:paraId="5A1F094B" w14:textId="4513663F" w:rsidR="00D82163" w:rsidRDefault="005463A7">
            <w:pPr>
              <w:pStyle w:val="TableParagraph"/>
              <w:rPr>
                <w:rFonts w:ascii="Arial"/>
                <w:b/>
              </w:rPr>
            </w:pPr>
            <w:r>
              <w:t>Cadrul</w:t>
            </w:r>
          </w:p>
        </w:tc>
      </w:tr>
      <w:tr w:rsidR="00D82163" w14:paraId="42A89573" w14:textId="77777777">
        <w:trPr>
          <w:trHeight w:val="450"/>
        </w:trPr>
        <w:tc>
          <w:tcPr>
            <w:tcW w:w="8856" w:type="dxa"/>
          </w:tcPr>
          <w:p w14:paraId="1718954C" w14:textId="009614C3" w:rsidR="005463A7" w:rsidRPr="005463A7" w:rsidRDefault="005463A7" w:rsidP="005463A7">
            <w:pPr>
              <w:pStyle w:val="TableParagraph"/>
              <w:rPr>
                <w:lang w:val="ro-RO"/>
              </w:rPr>
            </w:pPr>
            <w:r>
              <w:rPr>
                <w:lang w:val="ro-RO"/>
              </w:rPr>
              <w:t xml:space="preserve">În cazul unui </w:t>
            </w:r>
            <w:r w:rsidRPr="005463A7">
              <w:rPr>
                <w:lang w:val="ro-RO"/>
              </w:rPr>
              <w:t>scaun rulant pliabil:</w:t>
            </w:r>
          </w:p>
          <w:p w14:paraId="6837F56E" w14:textId="342FF2AE" w:rsidR="00D82163" w:rsidRPr="005463A7" w:rsidRDefault="005463A7" w:rsidP="005463A7">
            <w:pPr>
              <w:pStyle w:val="TableParagraph"/>
              <w:rPr>
                <w:lang w:val="ro-RO"/>
              </w:rPr>
            </w:pPr>
            <w:r w:rsidRPr="005463A7">
              <w:rPr>
                <w:b/>
                <w:bCs/>
                <w:lang w:val="ro-RO"/>
              </w:rPr>
              <w:t>Scaunul rulant se pliază și se desface ușor</w:t>
            </w:r>
            <w:r w:rsidRPr="005463A7">
              <w:rPr>
                <w:lang w:val="ro-RO"/>
              </w:rPr>
              <w:t xml:space="preserve"> </w:t>
            </w:r>
          </w:p>
        </w:tc>
        <w:tc>
          <w:tcPr>
            <w:tcW w:w="797" w:type="dxa"/>
          </w:tcPr>
          <w:p w14:paraId="45CF742C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28F06FB6" w14:textId="77777777">
        <w:trPr>
          <w:trHeight w:val="455"/>
        </w:trPr>
        <w:tc>
          <w:tcPr>
            <w:tcW w:w="8856" w:type="dxa"/>
          </w:tcPr>
          <w:p w14:paraId="75D144E3" w14:textId="7F82B674" w:rsidR="005463A7" w:rsidRPr="005463A7" w:rsidRDefault="005463A7" w:rsidP="005463A7">
            <w:pPr>
              <w:pStyle w:val="TableParagraph"/>
              <w:rPr>
                <w:lang w:val="ro-RO"/>
              </w:rPr>
            </w:pPr>
            <w:r w:rsidRPr="005463A7">
              <w:rPr>
                <w:lang w:val="ro-RO"/>
              </w:rPr>
              <w:t>În cazul unui scaun rulant cu spătar pliabil:</w:t>
            </w:r>
          </w:p>
          <w:p w14:paraId="784CBE49" w14:textId="06488E09" w:rsidR="005463A7" w:rsidRPr="005463A7" w:rsidRDefault="005463A7" w:rsidP="005463A7">
            <w:pPr>
              <w:pStyle w:val="TableParagraph"/>
              <w:rPr>
                <w:lang w:val="ro-RO"/>
              </w:rPr>
            </w:pPr>
            <w:r w:rsidRPr="005463A7">
              <w:rPr>
                <w:b/>
                <w:bCs/>
                <w:lang w:val="ro-RO"/>
              </w:rPr>
              <w:t>Spătarul se pliază și se desface ușor</w:t>
            </w:r>
            <w:r>
              <w:rPr>
                <w:b/>
                <w:bCs/>
                <w:lang w:val="ro-RO"/>
              </w:rPr>
              <w:t xml:space="preserve"> </w:t>
            </w:r>
          </w:p>
          <w:p w14:paraId="587A31F8" w14:textId="7D854029" w:rsidR="00D82163" w:rsidRPr="005463A7" w:rsidRDefault="00D82163">
            <w:pPr>
              <w:pStyle w:val="TableParagraph"/>
              <w:rPr>
                <w:lang w:val="ro-RO"/>
              </w:rPr>
            </w:pPr>
          </w:p>
        </w:tc>
        <w:tc>
          <w:tcPr>
            <w:tcW w:w="797" w:type="dxa"/>
          </w:tcPr>
          <w:p w14:paraId="62DBE516" w14:textId="77777777" w:rsidR="00D82163" w:rsidRDefault="008B38F4">
            <w:pPr>
              <w:pStyle w:val="TableParagraph"/>
              <w:spacing w:before="99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5FE04ED0" w14:textId="77777777">
        <w:trPr>
          <w:trHeight w:val="445"/>
        </w:trPr>
        <w:tc>
          <w:tcPr>
            <w:tcW w:w="9653" w:type="dxa"/>
            <w:gridSpan w:val="2"/>
            <w:shd w:val="clear" w:color="auto" w:fill="D9D9D9"/>
          </w:tcPr>
          <w:p w14:paraId="2AFA501E" w14:textId="11879251" w:rsidR="00D82163" w:rsidRDefault="005463A7">
            <w:pPr>
              <w:pStyle w:val="TableParagraph"/>
              <w:spacing w:before="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Pern</w:t>
            </w:r>
            <w:r>
              <w:rPr>
                <w:rFonts w:ascii="Arial"/>
                <w:b/>
                <w:spacing w:val="-2"/>
              </w:rPr>
              <w:t>ă</w:t>
            </w:r>
          </w:p>
        </w:tc>
      </w:tr>
      <w:tr w:rsidR="00D82163" w14:paraId="42058922" w14:textId="77777777">
        <w:trPr>
          <w:trHeight w:val="455"/>
        </w:trPr>
        <w:tc>
          <w:tcPr>
            <w:tcW w:w="8856" w:type="dxa"/>
          </w:tcPr>
          <w:p w14:paraId="3B3C5914" w14:textId="55A804D7" w:rsidR="00D82163" w:rsidRDefault="005463A7">
            <w:pPr>
              <w:pStyle w:val="TableParagraph"/>
            </w:pPr>
            <w:r>
              <w:rPr>
                <w:color w:val="231F20"/>
              </w:rPr>
              <w:t>Perna este introdusă corect</w:t>
            </w:r>
          </w:p>
        </w:tc>
        <w:tc>
          <w:tcPr>
            <w:tcW w:w="797" w:type="dxa"/>
          </w:tcPr>
          <w:p w14:paraId="1532341A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09FC1D44" w14:textId="77777777">
        <w:trPr>
          <w:trHeight w:val="450"/>
        </w:trPr>
        <w:tc>
          <w:tcPr>
            <w:tcW w:w="8856" w:type="dxa"/>
          </w:tcPr>
          <w:p w14:paraId="696AC653" w14:textId="17477622" w:rsidR="00D82163" w:rsidRDefault="005463A7">
            <w:pPr>
              <w:pStyle w:val="TableParagraph"/>
            </w:pPr>
            <w:r>
              <w:rPr>
                <w:color w:val="231F20"/>
              </w:rPr>
              <w:t>Perna este poziționată corect pe scaunul cu rotile</w:t>
            </w:r>
          </w:p>
        </w:tc>
        <w:tc>
          <w:tcPr>
            <w:tcW w:w="797" w:type="dxa"/>
          </w:tcPr>
          <w:p w14:paraId="40474A59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68AE5477" w14:textId="77777777">
        <w:trPr>
          <w:trHeight w:val="455"/>
        </w:trPr>
        <w:tc>
          <w:tcPr>
            <w:tcW w:w="8856" w:type="dxa"/>
          </w:tcPr>
          <w:p w14:paraId="27FB6085" w14:textId="44012405" w:rsidR="00D82163" w:rsidRDefault="005463A7" w:rsidP="005463A7">
            <w:pPr>
              <w:pStyle w:val="TableParagraph"/>
              <w:ind w:left="0"/>
            </w:pPr>
            <w:r>
              <w:rPr>
                <w:color w:val="231F20"/>
              </w:rPr>
              <w:t xml:space="preserve"> Materialul husei pernei este strâns, dar nu prea strâns</w:t>
            </w:r>
          </w:p>
        </w:tc>
        <w:tc>
          <w:tcPr>
            <w:tcW w:w="797" w:type="dxa"/>
          </w:tcPr>
          <w:p w14:paraId="71B2853C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D82163" w14:paraId="1D0FA568" w14:textId="77777777">
        <w:trPr>
          <w:trHeight w:val="450"/>
        </w:trPr>
        <w:tc>
          <w:tcPr>
            <w:tcW w:w="8856" w:type="dxa"/>
          </w:tcPr>
          <w:p w14:paraId="02EB5B3C" w14:textId="176976D9" w:rsidR="00D82163" w:rsidRDefault="005463A7" w:rsidP="005463A7">
            <w:pPr>
              <w:pStyle w:val="TableParagraph"/>
              <w:ind w:left="0"/>
            </w:pPr>
            <w:r>
              <w:rPr>
                <w:color w:val="231F20"/>
              </w:rPr>
              <w:t xml:space="preserve"> Dacă scaunul cu rotile are scaunul solid, perna îl acoperă complet</w:t>
            </w:r>
          </w:p>
        </w:tc>
        <w:tc>
          <w:tcPr>
            <w:tcW w:w="797" w:type="dxa"/>
          </w:tcPr>
          <w:p w14:paraId="1A17C5E5" w14:textId="77777777" w:rsidR="00D82163" w:rsidRDefault="008B38F4">
            <w:pPr>
              <w:pStyle w:val="TableParagraph"/>
              <w:spacing w:before="104"/>
              <w:ind w:left="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</w:tbl>
    <w:p w14:paraId="7C494EA2" w14:textId="77777777" w:rsidR="008B38F4" w:rsidRDefault="008B38F4"/>
    <w:sectPr w:rsidR="008B38F4">
      <w:footerReference w:type="default" r:id="rId7"/>
      <w:type w:val="continuous"/>
      <w:pgSz w:w="11910" w:h="16840"/>
      <w:pgMar w:top="980" w:right="992" w:bottom="960" w:left="992" w:header="0" w:footer="76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CCAA" w14:textId="77777777" w:rsidR="00833D39" w:rsidRDefault="00833D39">
      <w:r>
        <w:separator/>
      </w:r>
    </w:p>
  </w:endnote>
  <w:endnote w:type="continuationSeparator" w:id="0">
    <w:p w14:paraId="501F111B" w14:textId="77777777" w:rsidR="00833D39" w:rsidRDefault="008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82AB" w14:textId="77777777" w:rsidR="00D82163" w:rsidRDefault="008B38F4">
    <w:pPr>
      <w:pStyle w:val="Corp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1A9ABE1E" wp14:editId="3D7C445D">
              <wp:simplePos x="0" y="0"/>
              <wp:positionH relativeFrom="page">
                <wp:posOffset>706626</wp:posOffset>
              </wp:positionH>
              <wp:positionV relativeFrom="page">
                <wp:posOffset>10065077</wp:posOffset>
              </wp:positionV>
              <wp:extent cx="31007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07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7775EC" w14:textId="77777777" w:rsidR="00D82163" w:rsidRDefault="008B38F4">
                          <w:pPr>
                            <w:pStyle w:val="Corptext"/>
                            <w:ind w:left="20"/>
                          </w:pPr>
                          <w:r>
                            <w:t>Wheelchair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safe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ready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checklist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RevB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May24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ABE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2.55pt;width:244.15pt;height:14.3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" filled="f" stroked="f">
              <v:textbox inset="0,0,0,0">
                <w:txbxContent>
                  <w:p w14:paraId="1C7775EC" w14:textId="77777777" w:rsidR="00D82163" w:rsidRDefault="008B38F4">
                    <w:pPr>
                      <w:pStyle w:val="Corptext"/>
                      <w:ind w:left="20"/>
                    </w:pPr>
                    <w:r>
                      <w:t>Wheelchair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safe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ready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checklist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RevB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May24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635777DA" wp14:editId="2D9DDEC2">
              <wp:simplePos x="0" y="0"/>
              <wp:positionH relativeFrom="page">
                <wp:posOffset>6112205</wp:posOffset>
              </wp:positionH>
              <wp:positionV relativeFrom="page">
                <wp:posOffset>10065077</wp:posOffset>
              </wp:positionV>
              <wp:extent cx="74104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C76E8" w14:textId="77777777" w:rsidR="00D82163" w:rsidRDefault="008B38F4">
                          <w:pPr>
                            <w:pStyle w:val="Corp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5777DA" id="Textbox 2" o:spid="_x0000_s1027" type="#_x0000_t202" style="position:absolute;margin-left:481.3pt;margin-top:792.55pt;width:58.35pt;height:14.3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" filled="f" stroked="f">
              <v:textbox inset="0,0,0,0">
                <w:txbxContent>
                  <w:p w14:paraId="73EC76E8" w14:textId="77777777" w:rsidR="00D82163" w:rsidRDefault="008B38F4">
                    <w:pPr>
                      <w:pStyle w:val="Corptext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4295" w14:textId="77777777" w:rsidR="00833D39" w:rsidRDefault="00833D39">
      <w:r>
        <w:separator/>
      </w:r>
    </w:p>
  </w:footnote>
  <w:footnote w:type="continuationSeparator" w:id="0">
    <w:p w14:paraId="479A769A" w14:textId="77777777" w:rsidR="00833D39" w:rsidRDefault="00833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163"/>
    <w:rsid w:val="0013395F"/>
    <w:rsid w:val="005463A7"/>
    <w:rsid w:val="00687F52"/>
    <w:rsid w:val="00833D39"/>
    <w:rsid w:val="008B38F4"/>
    <w:rsid w:val="00A42243"/>
    <w:rsid w:val="00D82163"/>
    <w:rsid w:val="00EB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1181"/>
  <w15:docId w15:val="{0A2DE0A2-552E-4B51-9C72-9128456B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3"/>
    </w:pPr>
  </w:style>
  <w:style w:type="paragraph" w:styleId="Titlu">
    <w:name w:val="Title"/>
    <w:basedOn w:val="Normal"/>
    <w:uiPriority w:val="10"/>
    <w:qFormat/>
    <w:pPr>
      <w:spacing w:before="65"/>
      <w:ind w:left="112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Wheelchair safe and ready checklist 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Wheelchair safe and ready checklist </dc:title>
  <cp:lastModifiedBy>pc</cp:lastModifiedBy>
  <cp:revision>5</cp:revision>
  <dcterms:created xsi:type="dcterms:W3CDTF">2025-12-15T11:36:00Z</dcterms:created>
  <dcterms:modified xsi:type="dcterms:W3CDTF">2026-02-19T12:26:00Z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macOS Version 12.6 (Build 21G115) Quartz PDFContext</vt:lpwstr>
  </property>
</Properties>
</file>